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FDA36" w14:textId="3CCB9F52" w:rsidR="000431A6" w:rsidRDefault="000431A6" w:rsidP="000431A6">
      <w:pPr>
        <w:shd w:val="clear" w:color="auto" w:fill="FFFFFF"/>
        <w:spacing w:after="0" w:line="240" w:lineRule="auto"/>
        <w:outlineLvl w:val="1"/>
        <w:rPr>
          <w:rFonts w:ascii="Noto Sans" w:eastAsia="Times New Roman" w:hAnsi="Noto Sans" w:cs="Times New Roman"/>
          <w:b/>
          <w:bCs/>
          <w:color w:val="2D2D2D"/>
          <w:kern w:val="0"/>
          <w:sz w:val="36"/>
          <w:szCs w:val="36"/>
          <w:lang w:eastAsia="en-GB"/>
          <w14:ligatures w14:val="none"/>
        </w:rPr>
      </w:pPr>
    </w:p>
    <w:p w14:paraId="3B0D9378" w14:textId="77777777" w:rsidR="000431A6" w:rsidRDefault="000431A6" w:rsidP="000431A6">
      <w:pPr>
        <w:spacing w:after="0" w:line="240" w:lineRule="auto"/>
        <w:rPr>
          <w:rFonts w:ascii="Noto Sans" w:eastAsia="Times New Roman" w:hAnsi="Noto Sans" w:cs="Times New Roman"/>
          <w:b/>
          <w:bCs/>
          <w:color w:val="595959"/>
          <w:kern w:val="0"/>
          <w:sz w:val="28"/>
          <w:szCs w:val="28"/>
          <w:u w:val="single"/>
          <w:shd w:val="clear" w:color="auto" w:fill="FFFFFF"/>
          <w:lang w:eastAsia="en-GB"/>
          <w14:ligatures w14:val="none"/>
        </w:rPr>
      </w:pPr>
    </w:p>
    <w:p w14:paraId="162D21E2" w14:textId="611778E8" w:rsidR="000431A6" w:rsidRPr="00777D9D" w:rsidRDefault="000431A6"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r w:rsidRPr="00777D9D">
        <w:rPr>
          <w:rFonts w:ascii="Calibri" w:eastAsia="Times New Roman" w:hAnsi="Calibri" w:cs="Calibri"/>
          <w:b/>
          <w:bCs/>
          <w:color w:val="000000" w:themeColor="text1"/>
          <w:kern w:val="0"/>
          <w:sz w:val="24"/>
          <w:szCs w:val="24"/>
          <w:u w:val="single"/>
          <w:shd w:val="clear" w:color="auto" w:fill="FFFFFF"/>
          <w:lang w:eastAsia="en-GB"/>
          <w14:ligatures w14:val="none"/>
        </w:rPr>
        <w:t xml:space="preserve">Safeguarding Policy statement </w:t>
      </w:r>
    </w:p>
    <w:p w14:paraId="75ADDBD4" w14:textId="77777777" w:rsidR="00777D9D" w:rsidRPr="00777D9D" w:rsidRDefault="00777D9D"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5F461896" w14:textId="77777777" w:rsidR="00777D9D" w:rsidRPr="00777D9D" w:rsidRDefault="00777D9D" w:rsidP="000431A6">
      <w:pPr>
        <w:spacing w:after="0" w:line="240" w:lineRule="auto"/>
        <w:rPr>
          <w:rFonts w:ascii="Calibri" w:hAnsi="Calibri" w:cs="Calibri"/>
          <w:b/>
          <w:bCs/>
          <w:i/>
          <w:iCs/>
          <w:color w:val="000000" w:themeColor="text1"/>
        </w:rPr>
      </w:pPr>
      <w:r w:rsidRPr="00777D9D">
        <w:rPr>
          <w:rFonts w:ascii="Calibri" w:hAnsi="Calibri" w:cs="Calibri"/>
          <w:b/>
          <w:bCs/>
          <w:i/>
          <w:iCs/>
          <w:color w:val="000000" w:themeColor="text1"/>
        </w:rPr>
        <w:t xml:space="preserve">At Works4u, we are committed to the safeguarding and protection of children and young people in our work. We will do everything possible to ensure that only those who are suitable to work with children are recruited to work for us. This post is subject to a range of vetting checks. </w:t>
      </w:r>
    </w:p>
    <w:p w14:paraId="3F230CA5" w14:textId="6E2F7A1C" w:rsidR="000431A6" w:rsidRPr="00777D9D" w:rsidRDefault="00777D9D" w:rsidP="000431A6">
      <w:pPr>
        <w:spacing w:after="0" w:line="240" w:lineRule="auto"/>
        <w:rPr>
          <w:rFonts w:ascii="Calibri" w:eastAsia="Times New Roman" w:hAnsi="Calibri" w:cs="Calibri"/>
          <w:b/>
          <w:bCs/>
          <w:i/>
          <w:iCs/>
          <w:color w:val="000000" w:themeColor="text1"/>
          <w:kern w:val="0"/>
          <w:sz w:val="28"/>
          <w:szCs w:val="28"/>
          <w:u w:val="single"/>
          <w:shd w:val="clear" w:color="auto" w:fill="FFFFFF"/>
          <w:lang w:eastAsia="en-GB"/>
          <w14:ligatures w14:val="none"/>
        </w:rPr>
      </w:pPr>
      <w:r w:rsidRPr="00777D9D">
        <w:rPr>
          <w:rFonts w:ascii="Calibri" w:hAnsi="Calibri" w:cs="Calibri"/>
          <w:b/>
          <w:bCs/>
          <w:i/>
          <w:iCs/>
          <w:color w:val="000000" w:themeColor="text1"/>
        </w:rPr>
        <w:t>In the process of recruitment, selection and appointment Works4u</w:t>
      </w:r>
      <w:r w:rsidR="0032085E">
        <w:rPr>
          <w:rFonts w:ascii="Calibri" w:hAnsi="Calibri" w:cs="Calibri"/>
          <w:b/>
          <w:bCs/>
          <w:i/>
          <w:iCs/>
          <w:color w:val="000000" w:themeColor="text1"/>
        </w:rPr>
        <w:t xml:space="preserve"> </w:t>
      </w:r>
      <w:r w:rsidRPr="00777D9D">
        <w:rPr>
          <w:rFonts w:ascii="Calibri" w:hAnsi="Calibri" w:cs="Calibri"/>
          <w:b/>
          <w:bCs/>
          <w:i/>
          <w:iCs/>
          <w:color w:val="000000" w:themeColor="text1"/>
        </w:rPr>
        <w:t>implement a range of procedures and actions including Police/Enhanced DBS Checks to ensure children and vulnerable people are safeguarded and abuse is prevented</w:t>
      </w:r>
      <w:r w:rsidR="000650D1">
        <w:rPr>
          <w:rFonts w:ascii="Calibri" w:hAnsi="Calibri" w:cs="Calibri"/>
          <w:b/>
          <w:bCs/>
          <w:i/>
          <w:iCs/>
          <w:color w:val="000000" w:themeColor="text1"/>
        </w:rPr>
        <w:t>.</w:t>
      </w:r>
    </w:p>
    <w:p w14:paraId="7031F247" w14:textId="77777777" w:rsidR="000431A6" w:rsidRPr="00777D9D" w:rsidRDefault="000431A6" w:rsidP="000431A6">
      <w:pPr>
        <w:spacing w:after="0" w:line="240" w:lineRule="auto"/>
        <w:rPr>
          <w:rFonts w:ascii="Calibri" w:eastAsia="Times New Roman" w:hAnsi="Calibri" w:cs="Calibri"/>
          <w:b/>
          <w:bCs/>
          <w:color w:val="000000" w:themeColor="text1"/>
          <w:kern w:val="0"/>
          <w:sz w:val="28"/>
          <w:szCs w:val="28"/>
          <w:u w:val="single"/>
          <w:shd w:val="clear" w:color="auto" w:fill="FFFFFF"/>
          <w:lang w:eastAsia="en-GB"/>
          <w14:ligatures w14:val="none"/>
        </w:rPr>
      </w:pPr>
    </w:p>
    <w:p w14:paraId="35139D89" w14:textId="77777777" w:rsidR="000431A6" w:rsidRPr="00777D9D" w:rsidRDefault="000431A6" w:rsidP="000431A6">
      <w:pPr>
        <w:shd w:val="clear" w:color="auto" w:fill="FFFFFF"/>
        <w:spacing w:after="0" w:line="240" w:lineRule="auto"/>
        <w:outlineLvl w:val="1"/>
        <w:rPr>
          <w:rFonts w:ascii="Calibri" w:eastAsia="Times New Roman" w:hAnsi="Calibri" w:cs="Calibri"/>
          <w:b/>
          <w:bCs/>
          <w:color w:val="000000" w:themeColor="text1"/>
          <w:kern w:val="0"/>
          <w:sz w:val="36"/>
          <w:szCs w:val="36"/>
          <w:lang w:eastAsia="en-GB"/>
          <w14:ligatures w14:val="none"/>
        </w:rPr>
      </w:pPr>
    </w:p>
    <w:p w14:paraId="3A90D5CF" w14:textId="77777777" w:rsidR="00A03100" w:rsidRPr="00A03100" w:rsidRDefault="00A03100" w:rsidP="00A03100">
      <w:pPr>
        <w:rPr>
          <w:rFonts w:ascii="Calibri" w:eastAsia="Times New Roman" w:hAnsi="Calibri" w:cs="Calibri"/>
          <w:color w:val="000000" w:themeColor="text1"/>
          <w:kern w:val="0"/>
          <w:sz w:val="28"/>
          <w:szCs w:val="28"/>
          <w:shd w:val="clear" w:color="auto" w:fill="FFFFFF"/>
          <w:lang w:eastAsia="en-GB"/>
          <w14:ligatures w14:val="none"/>
        </w:rPr>
      </w:pPr>
      <w:r w:rsidRPr="00A03100">
        <w:rPr>
          <w:rFonts w:ascii="Calibri" w:eastAsia="Times New Roman" w:hAnsi="Calibri" w:cs="Calibri"/>
          <w:b/>
          <w:bCs/>
          <w:color w:val="000000" w:themeColor="text1"/>
          <w:kern w:val="0"/>
          <w:sz w:val="28"/>
          <w:szCs w:val="28"/>
          <w:shd w:val="clear" w:color="auto" w:fill="FFFFFF"/>
          <w:lang w:eastAsia="en-GB"/>
          <w14:ligatures w14:val="none"/>
        </w:rPr>
        <w:t>Job Title:</w:t>
      </w:r>
      <w:r w:rsidRPr="00A03100">
        <w:rPr>
          <w:rFonts w:ascii="Calibri" w:eastAsia="Times New Roman" w:hAnsi="Calibri" w:cs="Calibri"/>
          <w:color w:val="000000" w:themeColor="text1"/>
          <w:kern w:val="0"/>
          <w:sz w:val="28"/>
          <w:szCs w:val="28"/>
          <w:shd w:val="clear" w:color="auto" w:fill="FFFFFF"/>
          <w:lang w:eastAsia="en-GB"/>
          <w14:ligatures w14:val="none"/>
        </w:rPr>
        <w:t xml:space="preserve"> Digital Skills Tutor and Media Support Worker</w:t>
      </w:r>
    </w:p>
    <w:p w14:paraId="6167345A" w14:textId="63C10444" w:rsidR="00A03100" w:rsidRPr="00A03100" w:rsidRDefault="00A03100" w:rsidP="00A03100">
      <w:pPr>
        <w:rPr>
          <w:rFonts w:ascii="Calibri" w:eastAsia="Times New Roman" w:hAnsi="Calibri" w:cs="Calibri"/>
          <w:color w:val="000000" w:themeColor="text1"/>
          <w:kern w:val="0"/>
          <w:sz w:val="28"/>
          <w:szCs w:val="28"/>
          <w:shd w:val="clear" w:color="auto" w:fill="FFFFFF"/>
          <w:lang w:eastAsia="en-GB"/>
          <w14:ligatures w14:val="none"/>
        </w:rPr>
      </w:pPr>
      <w:r w:rsidRPr="00A03100">
        <w:rPr>
          <w:rFonts w:ascii="Calibri" w:eastAsia="Times New Roman" w:hAnsi="Calibri" w:cs="Calibri"/>
          <w:b/>
          <w:bCs/>
          <w:color w:val="000000" w:themeColor="text1"/>
          <w:kern w:val="0"/>
          <w:sz w:val="28"/>
          <w:szCs w:val="28"/>
          <w:shd w:val="clear" w:color="auto" w:fill="FFFFFF"/>
          <w:lang w:eastAsia="en-GB"/>
          <w14:ligatures w14:val="none"/>
        </w:rPr>
        <w:t>Location:</w:t>
      </w:r>
      <w:r w:rsidRPr="00A03100">
        <w:rPr>
          <w:rFonts w:ascii="Calibri" w:eastAsia="Times New Roman" w:hAnsi="Calibri" w:cs="Calibri"/>
          <w:color w:val="000000" w:themeColor="text1"/>
          <w:kern w:val="0"/>
          <w:sz w:val="28"/>
          <w:szCs w:val="28"/>
          <w:shd w:val="clear" w:color="auto" w:fill="FFFFFF"/>
          <w:lang w:eastAsia="en-GB"/>
          <w14:ligatures w14:val="none"/>
        </w:rPr>
        <w:t xml:space="preserve"> </w:t>
      </w:r>
      <w:r>
        <w:rPr>
          <w:rFonts w:ascii="Calibri" w:eastAsia="Times New Roman" w:hAnsi="Calibri" w:cs="Calibri"/>
          <w:color w:val="000000" w:themeColor="text1"/>
          <w:kern w:val="0"/>
          <w:sz w:val="28"/>
          <w:szCs w:val="28"/>
          <w:shd w:val="clear" w:color="auto" w:fill="FFFFFF"/>
          <w:lang w:eastAsia="en-GB"/>
          <w14:ligatures w14:val="none"/>
        </w:rPr>
        <w:t xml:space="preserve">The Lock Stalybridge </w:t>
      </w:r>
    </w:p>
    <w:p w14:paraId="63676898" w14:textId="6FB0AB91" w:rsidR="00A03100" w:rsidRPr="00A03100" w:rsidRDefault="00A03100" w:rsidP="00A03100">
      <w:pPr>
        <w:rPr>
          <w:rFonts w:ascii="Calibri" w:eastAsia="Times New Roman" w:hAnsi="Calibri" w:cs="Calibri"/>
          <w:color w:val="000000" w:themeColor="text1"/>
          <w:kern w:val="0"/>
          <w:sz w:val="28"/>
          <w:szCs w:val="28"/>
          <w:shd w:val="clear" w:color="auto" w:fill="FFFFFF"/>
          <w:lang w:eastAsia="en-GB"/>
          <w14:ligatures w14:val="none"/>
        </w:rPr>
      </w:pPr>
      <w:r w:rsidRPr="00A03100">
        <w:rPr>
          <w:rFonts w:ascii="Calibri" w:eastAsia="Times New Roman" w:hAnsi="Calibri" w:cs="Calibri"/>
          <w:b/>
          <w:bCs/>
          <w:color w:val="000000" w:themeColor="text1"/>
          <w:kern w:val="0"/>
          <w:sz w:val="28"/>
          <w:szCs w:val="28"/>
          <w:shd w:val="clear" w:color="auto" w:fill="FFFFFF"/>
          <w:lang w:eastAsia="en-GB"/>
          <w14:ligatures w14:val="none"/>
        </w:rPr>
        <w:t>Employment Type:</w:t>
      </w:r>
      <w:r w:rsidRPr="00A03100">
        <w:rPr>
          <w:rFonts w:ascii="Calibri" w:eastAsia="Times New Roman" w:hAnsi="Calibri" w:cs="Calibri"/>
          <w:color w:val="000000" w:themeColor="text1"/>
          <w:kern w:val="0"/>
          <w:sz w:val="28"/>
          <w:szCs w:val="28"/>
          <w:shd w:val="clear" w:color="auto" w:fill="FFFFFF"/>
          <w:lang w:eastAsia="en-GB"/>
          <w14:ligatures w14:val="none"/>
        </w:rPr>
        <w:t xml:space="preserve"> </w:t>
      </w:r>
      <w:r>
        <w:rPr>
          <w:rFonts w:ascii="Calibri" w:eastAsia="Times New Roman" w:hAnsi="Calibri" w:cs="Calibri"/>
          <w:color w:val="000000" w:themeColor="text1"/>
          <w:kern w:val="0"/>
          <w:sz w:val="28"/>
          <w:szCs w:val="28"/>
          <w:shd w:val="clear" w:color="auto" w:fill="FFFFFF"/>
          <w:lang w:eastAsia="en-GB"/>
          <w14:ligatures w14:val="none"/>
        </w:rPr>
        <w:t xml:space="preserve">Full Time </w:t>
      </w:r>
      <w:r w:rsidRPr="00A03100">
        <w:rPr>
          <w:rFonts w:ascii="Calibri" w:eastAsia="Times New Roman" w:hAnsi="Calibri" w:cs="Calibri"/>
          <w:color w:val="000000" w:themeColor="text1"/>
          <w:kern w:val="0"/>
          <w:sz w:val="28"/>
          <w:szCs w:val="28"/>
          <w:shd w:val="clear" w:color="auto" w:fill="FFFFFF"/>
          <w:lang w:eastAsia="en-GB"/>
          <w14:ligatures w14:val="none"/>
        </w:rPr>
        <w:pict w14:anchorId="0F73E87E">
          <v:rect id="_x0000_i1055" style="width:0;height:1.5pt" o:hralign="center" o:hrstd="t" o:hr="t" fillcolor="#a0a0a0" stroked="f"/>
        </w:pict>
      </w:r>
    </w:p>
    <w:p w14:paraId="5797FB48" w14:textId="16AE56BC" w:rsidR="00851984" w:rsidRDefault="00A03100" w:rsidP="00851984">
      <w:pPr>
        <w:shd w:val="clear" w:color="auto" w:fill="FFFFFF"/>
        <w:spacing w:after="0" w:line="240" w:lineRule="auto"/>
        <w:outlineLvl w:val="1"/>
        <w:rPr>
          <w:rFonts w:ascii="Calibri" w:eastAsia="Times New Roman" w:hAnsi="Calibri" w:cs="Calibri"/>
          <w:b/>
          <w:bCs/>
          <w:color w:val="000000" w:themeColor="text1"/>
          <w:kern w:val="0"/>
          <w:sz w:val="28"/>
          <w:szCs w:val="28"/>
          <w:shd w:val="clear" w:color="auto" w:fill="FFFFFF"/>
          <w:lang w:eastAsia="en-GB"/>
          <w14:ligatures w14:val="none"/>
        </w:rPr>
      </w:pPr>
      <w:r w:rsidRPr="00A03100">
        <w:rPr>
          <w:rFonts w:ascii="Calibri" w:eastAsia="Times New Roman" w:hAnsi="Calibri" w:cs="Calibri"/>
          <w:b/>
          <w:bCs/>
          <w:color w:val="000000" w:themeColor="text1"/>
          <w:kern w:val="0"/>
          <w:sz w:val="28"/>
          <w:szCs w:val="28"/>
          <w:shd w:val="clear" w:color="auto" w:fill="FFFFFF"/>
          <w:lang w:eastAsia="en-GB"/>
          <w14:ligatures w14:val="none"/>
        </w:rPr>
        <w:t>Job Overview</w:t>
      </w:r>
      <w:r w:rsidR="00851984">
        <w:rPr>
          <w:rFonts w:ascii="Calibri" w:eastAsia="Times New Roman" w:hAnsi="Calibri" w:cs="Calibri"/>
          <w:b/>
          <w:bCs/>
          <w:color w:val="000000" w:themeColor="text1"/>
          <w:kern w:val="0"/>
          <w:sz w:val="28"/>
          <w:szCs w:val="28"/>
          <w:shd w:val="clear" w:color="auto" w:fill="FFFFFF"/>
          <w:lang w:eastAsia="en-GB"/>
          <w14:ligatures w14:val="none"/>
        </w:rPr>
        <w:t>:</w:t>
      </w:r>
    </w:p>
    <w:p w14:paraId="396B9BDE" w14:textId="77777777" w:rsidR="00851984" w:rsidRPr="00777D9D" w:rsidRDefault="00851984" w:rsidP="00851984">
      <w:pPr>
        <w:shd w:val="clear" w:color="auto" w:fill="FFFFFF"/>
        <w:spacing w:after="0" w:line="240" w:lineRule="auto"/>
        <w:outlineLvl w:val="1"/>
        <w:rPr>
          <w:rFonts w:ascii="Calibri" w:eastAsia="Times New Roman" w:hAnsi="Calibri" w:cs="Calibri"/>
          <w:b/>
          <w:bCs/>
          <w:i/>
          <w:iCs/>
          <w:color w:val="000000" w:themeColor="text1"/>
          <w:kern w:val="0"/>
          <w:sz w:val="28"/>
          <w:szCs w:val="28"/>
          <w:u w:val="single"/>
          <w:lang w:eastAsia="en-GB"/>
          <w14:ligatures w14:val="none"/>
        </w:rPr>
      </w:pPr>
    </w:p>
    <w:p w14:paraId="11248D8D" w14:textId="115A672A" w:rsidR="00A03100" w:rsidRPr="00851984" w:rsidRDefault="00851984" w:rsidP="00851984">
      <w:pPr>
        <w:spacing w:after="0" w:line="240" w:lineRule="auto"/>
        <w:rPr>
          <w:rFonts w:ascii="Calibri" w:eastAsia="Times New Roman" w:hAnsi="Calibri" w:cs="Calibri"/>
          <w:i/>
          <w:iCs/>
          <w:color w:val="000000" w:themeColor="text1"/>
          <w:kern w:val="0"/>
          <w:sz w:val="24"/>
          <w:szCs w:val="24"/>
          <w:shd w:val="clear" w:color="auto" w:fill="FFFFFF"/>
          <w:lang w:eastAsia="en-GB"/>
          <w14:ligatures w14:val="none"/>
        </w:rPr>
      </w:pPr>
      <w:r w:rsidRPr="00851984">
        <w:rPr>
          <w:rFonts w:ascii="Calibri" w:eastAsia="Times New Roman" w:hAnsi="Calibri" w:cs="Calibri"/>
          <w:i/>
          <w:iCs/>
          <w:color w:val="000000" w:themeColor="text1"/>
          <w:kern w:val="0"/>
          <w:sz w:val="24"/>
          <w:szCs w:val="24"/>
          <w:shd w:val="clear" w:color="auto" w:fill="FFFFFF"/>
          <w:lang w:eastAsia="en-GB"/>
          <w14:ligatures w14:val="none"/>
        </w:rPr>
        <w:t xml:space="preserve">To provide support to young people whom for a variety of reasons, have </w:t>
      </w:r>
      <w:proofErr w:type="gramStart"/>
      <w:r w:rsidRPr="00851984">
        <w:rPr>
          <w:rFonts w:ascii="Calibri" w:eastAsia="Times New Roman" w:hAnsi="Calibri" w:cs="Calibri"/>
          <w:i/>
          <w:iCs/>
          <w:color w:val="000000" w:themeColor="text1"/>
          <w:kern w:val="0"/>
          <w:sz w:val="24"/>
          <w:szCs w:val="24"/>
          <w:shd w:val="clear" w:color="auto" w:fill="FFFFFF"/>
          <w:lang w:eastAsia="en-GB"/>
          <w14:ligatures w14:val="none"/>
        </w:rPr>
        <w:t>barriers’</w:t>
      </w:r>
      <w:proofErr w:type="gramEnd"/>
      <w:r w:rsidRPr="00851984">
        <w:rPr>
          <w:rFonts w:ascii="Calibri" w:eastAsia="Times New Roman" w:hAnsi="Calibri" w:cs="Calibri"/>
          <w:i/>
          <w:iCs/>
          <w:color w:val="000000" w:themeColor="text1"/>
          <w:kern w:val="0"/>
          <w:sz w:val="24"/>
          <w:szCs w:val="24"/>
          <w:shd w:val="clear" w:color="auto" w:fill="FFFFFF"/>
          <w:lang w:eastAsia="en-GB"/>
          <w14:ligatures w14:val="none"/>
        </w:rPr>
        <w:t xml:space="preserve"> to educational and social inclusion. The support will include guidance and instruction </w:t>
      </w:r>
      <w:r w:rsidRPr="00851984">
        <w:rPr>
          <w:rFonts w:ascii="Calibri" w:eastAsia="Times New Roman" w:hAnsi="Calibri" w:cs="Calibri"/>
          <w:i/>
          <w:iCs/>
          <w:color w:val="000000" w:themeColor="text1"/>
          <w:kern w:val="0"/>
          <w:sz w:val="24"/>
          <w:szCs w:val="24"/>
          <w:shd w:val="clear" w:color="auto" w:fill="FFFFFF"/>
          <w:lang w:eastAsia="en-GB"/>
          <w14:ligatures w14:val="none"/>
        </w:rPr>
        <w:t>in digital skills and media.</w:t>
      </w:r>
    </w:p>
    <w:p w14:paraId="7DA036BC" w14:textId="77777777" w:rsidR="00851984" w:rsidRPr="00A03100" w:rsidRDefault="00851984" w:rsidP="00851984">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p>
    <w:p w14:paraId="42571724" w14:textId="77777777" w:rsidR="00A03100" w:rsidRPr="00A03100" w:rsidRDefault="00A03100" w:rsidP="00A03100">
      <w:p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We are seeking an enthusiastic and knowledgeable Digital Skills Tutor and Media Support Worker to join our team. This role is designed for a dynamic individual with a passion for teaching digital skills and supporting multimedia projects. The ideal candidate will possess a strong foundation in ICT, hands-on experience with a variety of media equipment, and a knack for empowering others to confidently use technology.</w:t>
      </w:r>
    </w:p>
    <w:p w14:paraId="221F8D68" w14:textId="77777777" w:rsidR="00A03100" w:rsidRPr="00A03100" w:rsidRDefault="00A03100" w:rsidP="00A03100">
      <w:p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As a Digital Skills Tutor, you will be responsible for delivering engaging and practical digital skills sessions to a diverse range of learners. As a Media Support Worker, you will provide technical assistance and guidance in setting up, using, and troubleshooting media equipment, including podcast recording equipment and VR headsets. Your expertise in ICT and digital media will be vital in helping learners gain valuable skills for both personal and professional development.</w:t>
      </w:r>
    </w:p>
    <w:p w14:paraId="2F8093A4" w14:textId="77777777" w:rsidR="00A03100" w:rsidRPr="00A03100" w:rsidRDefault="00A03100" w:rsidP="00A03100">
      <w:pPr>
        <w:rPr>
          <w:rFonts w:ascii="Calibri" w:eastAsia="Times New Roman" w:hAnsi="Calibri" w:cs="Calibri"/>
          <w:color w:val="000000" w:themeColor="text1"/>
          <w:kern w:val="0"/>
          <w:sz w:val="28"/>
          <w:szCs w:val="28"/>
          <w:shd w:val="clear" w:color="auto" w:fill="FFFFFF"/>
          <w:lang w:eastAsia="en-GB"/>
          <w14:ligatures w14:val="none"/>
        </w:rPr>
      </w:pPr>
      <w:r w:rsidRPr="00A03100">
        <w:rPr>
          <w:rFonts w:ascii="Calibri" w:eastAsia="Times New Roman" w:hAnsi="Calibri" w:cs="Calibri"/>
          <w:color w:val="000000" w:themeColor="text1"/>
          <w:kern w:val="0"/>
          <w:sz w:val="28"/>
          <w:szCs w:val="28"/>
          <w:shd w:val="clear" w:color="auto" w:fill="FFFFFF"/>
          <w:lang w:eastAsia="en-GB"/>
          <w14:ligatures w14:val="none"/>
        </w:rPr>
        <w:pict w14:anchorId="6CAAEA0F">
          <v:rect id="_x0000_i1056" style="width:0;height:1.5pt" o:hralign="center" o:hrstd="t" o:hr="t" fillcolor="#a0a0a0" stroked="f"/>
        </w:pict>
      </w:r>
    </w:p>
    <w:p w14:paraId="72ACD1A4" w14:textId="77777777" w:rsidR="00A03100" w:rsidRPr="00A03100" w:rsidRDefault="00A03100" w:rsidP="00A03100">
      <w:p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b/>
          <w:bCs/>
          <w:color w:val="000000" w:themeColor="text1"/>
          <w:kern w:val="0"/>
          <w:sz w:val="24"/>
          <w:szCs w:val="24"/>
          <w:shd w:val="clear" w:color="auto" w:fill="FFFFFF"/>
          <w:lang w:eastAsia="en-GB"/>
          <w14:ligatures w14:val="none"/>
        </w:rPr>
        <w:t>Key Responsibilities:</w:t>
      </w:r>
    </w:p>
    <w:p w14:paraId="6AF38353" w14:textId="77777777" w:rsidR="00A03100" w:rsidRPr="00A03100" w:rsidRDefault="00A03100" w:rsidP="00A03100">
      <w:pPr>
        <w:numPr>
          <w:ilvl w:val="0"/>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b/>
          <w:bCs/>
          <w:color w:val="000000" w:themeColor="text1"/>
          <w:kern w:val="0"/>
          <w:sz w:val="24"/>
          <w:szCs w:val="24"/>
          <w:shd w:val="clear" w:color="auto" w:fill="FFFFFF"/>
          <w:lang w:eastAsia="en-GB"/>
          <w14:ligatures w14:val="none"/>
        </w:rPr>
        <w:t>Digital Skills Tutoring</w:t>
      </w:r>
    </w:p>
    <w:p w14:paraId="1B020602" w14:textId="77777777" w:rsidR="00A03100" w:rsidRPr="00A03100" w:rsidRDefault="00A03100" w:rsidP="00A03100">
      <w:pPr>
        <w:numPr>
          <w:ilvl w:val="1"/>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Plan, develop, and deliver engaging digital skills training sessions tailored to various skill levels.</w:t>
      </w:r>
    </w:p>
    <w:p w14:paraId="37AD4222" w14:textId="77777777" w:rsidR="00A03100" w:rsidRPr="00A03100" w:rsidRDefault="00A03100" w:rsidP="00A03100">
      <w:pPr>
        <w:numPr>
          <w:ilvl w:val="1"/>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lastRenderedPageBreak/>
        <w:t>Educate learners on fundamental and advanced ICT skills, including basic computer usage, software applications (such as Microsoft Office, Adobe Creative Suite), and online safety practices.</w:t>
      </w:r>
    </w:p>
    <w:p w14:paraId="79E03E9D" w14:textId="77777777" w:rsidR="00A03100" w:rsidRPr="00A03100" w:rsidRDefault="00A03100" w:rsidP="00A03100">
      <w:pPr>
        <w:numPr>
          <w:ilvl w:val="1"/>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Assess learner progress, provide constructive feedback, and adapt sessions to ensure learning outcomes are met.</w:t>
      </w:r>
    </w:p>
    <w:p w14:paraId="2ACF188E" w14:textId="77777777" w:rsidR="00A03100" w:rsidRPr="00A03100" w:rsidRDefault="00A03100" w:rsidP="00A03100">
      <w:pPr>
        <w:numPr>
          <w:ilvl w:val="0"/>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b/>
          <w:bCs/>
          <w:color w:val="000000" w:themeColor="text1"/>
          <w:kern w:val="0"/>
          <w:sz w:val="24"/>
          <w:szCs w:val="24"/>
          <w:shd w:val="clear" w:color="auto" w:fill="FFFFFF"/>
          <w:lang w:eastAsia="en-GB"/>
          <w14:ligatures w14:val="none"/>
        </w:rPr>
        <w:t>Media Support and Equipment Handling</w:t>
      </w:r>
    </w:p>
    <w:p w14:paraId="65EDBB74" w14:textId="77777777" w:rsidR="00A03100" w:rsidRPr="00A03100" w:rsidRDefault="00A03100" w:rsidP="00A03100">
      <w:pPr>
        <w:numPr>
          <w:ilvl w:val="1"/>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Set up, maintain, and troubleshoot a range of media equipment, including podcast recording gear, VR headsets, cameras, and audio-visual systems.</w:t>
      </w:r>
    </w:p>
    <w:p w14:paraId="6C3D2FFF" w14:textId="01498039" w:rsidR="00A03100" w:rsidRPr="00A03100" w:rsidRDefault="00A03100" w:rsidP="00A03100">
      <w:pPr>
        <w:numPr>
          <w:ilvl w:val="1"/>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Provide support to learners</w:t>
      </w:r>
      <w:r w:rsidR="00851984">
        <w:rPr>
          <w:rFonts w:ascii="Calibri" w:eastAsia="Times New Roman" w:hAnsi="Calibri" w:cs="Calibri"/>
          <w:color w:val="000000" w:themeColor="text1"/>
          <w:kern w:val="0"/>
          <w:sz w:val="24"/>
          <w:szCs w:val="24"/>
          <w:shd w:val="clear" w:color="auto" w:fill="FFFFFF"/>
          <w:lang w:eastAsia="en-GB"/>
          <w14:ligatures w14:val="none"/>
        </w:rPr>
        <w:t xml:space="preserve"> using</w:t>
      </w:r>
      <w:r w:rsidRPr="00A03100">
        <w:rPr>
          <w:rFonts w:ascii="Calibri" w:eastAsia="Times New Roman" w:hAnsi="Calibri" w:cs="Calibri"/>
          <w:color w:val="000000" w:themeColor="text1"/>
          <w:kern w:val="0"/>
          <w:sz w:val="24"/>
          <w:szCs w:val="24"/>
          <w:shd w:val="clear" w:color="auto" w:fill="FFFFFF"/>
          <w:lang w:eastAsia="en-GB"/>
          <w14:ligatures w14:val="none"/>
        </w:rPr>
        <w:t xml:space="preserve"> media equipment, ensuring they can operate it confidently.</w:t>
      </w:r>
    </w:p>
    <w:p w14:paraId="4F4951B2" w14:textId="77777777" w:rsidR="00A03100" w:rsidRPr="00A03100" w:rsidRDefault="00A03100" w:rsidP="00A03100">
      <w:pPr>
        <w:numPr>
          <w:ilvl w:val="1"/>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Ensure all media setups are safe, accessible, and compliant with health and safety standards.</w:t>
      </w:r>
    </w:p>
    <w:p w14:paraId="2DBCDC00" w14:textId="77777777" w:rsidR="00A03100" w:rsidRPr="00A03100" w:rsidRDefault="00A03100" w:rsidP="00A03100">
      <w:pPr>
        <w:numPr>
          <w:ilvl w:val="0"/>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b/>
          <w:bCs/>
          <w:color w:val="000000" w:themeColor="text1"/>
          <w:kern w:val="0"/>
          <w:sz w:val="24"/>
          <w:szCs w:val="24"/>
          <w:shd w:val="clear" w:color="auto" w:fill="FFFFFF"/>
          <w:lang w:eastAsia="en-GB"/>
          <w14:ligatures w14:val="none"/>
        </w:rPr>
        <w:t>Program Development and Evaluation</w:t>
      </w:r>
    </w:p>
    <w:p w14:paraId="4150BF2C" w14:textId="77777777" w:rsidR="00A03100" w:rsidRPr="00A03100" w:rsidRDefault="00A03100" w:rsidP="00A03100">
      <w:pPr>
        <w:numPr>
          <w:ilvl w:val="1"/>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Collaborate with the team to continuously improve curriculum materials and resources for digital skills and media support.</w:t>
      </w:r>
    </w:p>
    <w:p w14:paraId="51C2C649" w14:textId="77777777" w:rsidR="00A03100" w:rsidRPr="00A03100" w:rsidRDefault="00A03100" w:rsidP="00A03100">
      <w:pPr>
        <w:numPr>
          <w:ilvl w:val="1"/>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Gather feedback from learners to evaluate the effectiveness of training programs and adjust instructional approaches as needed.</w:t>
      </w:r>
    </w:p>
    <w:p w14:paraId="383DCD6A" w14:textId="77777777" w:rsidR="00A03100" w:rsidRPr="00A03100" w:rsidRDefault="00A03100" w:rsidP="00A03100">
      <w:pPr>
        <w:numPr>
          <w:ilvl w:val="1"/>
          <w:numId w:val="15"/>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Stay updated on new technologies and trends in ICT, media production, and digital skills education to ensure high-quality and relevant training.</w:t>
      </w:r>
    </w:p>
    <w:p w14:paraId="35FE2EC1" w14:textId="77777777" w:rsidR="00A03100" w:rsidRPr="00A03100" w:rsidRDefault="00A03100" w:rsidP="00A03100">
      <w:p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pict w14:anchorId="73E23BCE">
          <v:rect id="_x0000_i1057" style="width:0;height:1.5pt" o:hralign="center" o:hrstd="t" o:hr="t" fillcolor="#a0a0a0" stroked="f"/>
        </w:pict>
      </w:r>
    </w:p>
    <w:p w14:paraId="73547462" w14:textId="77777777" w:rsidR="00A03100" w:rsidRPr="00A03100" w:rsidRDefault="00A03100" w:rsidP="00A03100">
      <w:p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b/>
          <w:bCs/>
          <w:color w:val="000000" w:themeColor="text1"/>
          <w:kern w:val="0"/>
          <w:sz w:val="24"/>
          <w:szCs w:val="24"/>
          <w:shd w:val="clear" w:color="auto" w:fill="FFFFFF"/>
          <w:lang w:eastAsia="en-GB"/>
          <w14:ligatures w14:val="none"/>
        </w:rPr>
        <w:t>Qualifications:</w:t>
      </w:r>
    </w:p>
    <w:p w14:paraId="0A01BE61" w14:textId="5D6337B2" w:rsidR="00A03100" w:rsidRPr="00A03100" w:rsidRDefault="00A03100" w:rsidP="00A03100">
      <w:pPr>
        <w:numPr>
          <w:ilvl w:val="0"/>
          <w:numId w:val="16"/>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Strong knowledge and experience in ICT and digital media</w:t>
      </w:r>
      <w:r w:rsidR="00851984">
        <w:rPr>
          <w:rFonts w:ascii="Calibri" w:eastAsia="Times New Roman" w:hAnsi="Calibri" w:cs="Calibri"/>
          <w:color w:val="000000" w:themeColor="text1"/>
          <w:kern w:val="0"/>
          <w:sz w:val="24"/>
          <w:szCs w:val="24"/>
          <w:shd w:val="clear" w:color="auto" w:fill="FFFFFF"/>
          <w:lang w:eastAsia="en-GB"/>
          <w14:ligatures w14:val="none"/>
        </w:rPr>
        <w:t>.</w:t>
      </w:r>
    </w:p>
    <w:p w14:paraId="7FF13C91" w14:textId="77777777" w:rsidR="00A03100" w:rsidRPr="00A03100" w:rsidRDefault="00A03100" w:rsidP="00A03100">
      <w:pPr>
        <w:numPr>
          <w:ilvl w:val="0"/>
          <w:numId w:val="16"/>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Demonstrated ability to operate, set up, and troubleshoot media equipment such as podcast recording devices, VR headsets, and audio-visual setups.</w:t>
      </w:r>
    </w:p>
    <w:p w14:paraId="64AD82C1" w14:textId="77777777" w:rsidR="00A03100" w:rsidRPr="00A03100" w:rsidRDefault="00A03100" w:rsidP="00A03100">
      <w:pPr>
        <w:numPr>
          <w:ilvl w:val="0"/>
          <w:numId w:val="16"/>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Previous experience in a training, tutoring, or teaching role with adult learners or in a community setting is highly preferred.</w:t>
      </w:r>
    </w:p>
    <w:p w14:paraId="6F7E1E85" w14:textId="77777777" w:rsidR="00A03100" w:rsidRPr="00A03100" w:rsidRDefault="00A03100" w:rsidP="00A03100">
      <w:pPr>
        <w:numPr>
          <w:ilvl w:val="0"/>
          <w:numId w:val="16"/>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Strong communication and interpersonal skills, with a commitment to inclusive, learner-</w:t>
      </w:r>
      <w:proofErr w:type="spellStart"/>
      <w:r w:rsidRPr="00A03100">
        <w:rPr>
          <w:rFonts w:ascii="Calibri" w:eastAsia="Times New Roman" w:hAnsi="Calibri" w:cs="Calibri"/>
          <w:color w:val="000000" w:themeColor="text1"/>
          <w:kern w:val="0"/>
          <w:sz w:val="24"/>
          <w:szCs w:val="24"/>
          <w:shd w:val="clear" w:color="auto" w:fill="FFFFFF"/>
          <w:lang w:eastAsia="en-GB"/>
          <w14:ligatures w14:val="none"/>
        </w:rPr>
        <w:t>centered</w:t>
      </w:r>
      <w:proofErr w:type="spellEnd"/>
      <w:r w:rsidRPr="00A03100">
        <w:rPr>
          <w:rFonts w:ascii="Calibri" w:eastAsia="Times New Roman" w:hAnsi="Calibri" w:cs="Calibri"/>
          <w:color w:val="000000" w:themeColor="text1"/>
          <w:kern w:val="0"/>
          <w:sz w:val="24"/>
          <w:szCs w:val="24"/>
          <w:shd w:val="clear" w:color="auto" w:fill="FFFFFF"/>
          <w:lang w:eastAsia="en-GB"/>
          <w14:ligatures w14:val="none"/>
        </w:rPr>
        <w:t xml:space="preserve"> instruction.</w:t>
      </w:r>
    </w:p>
    <w:p w14:paraId="1B5B6DD7" w14:textId="77777777" w:rsidR="00A03100" w:rsidRPr="00A03100" w:rsidRDefault="00A03100" w:rsidP="00A03100">
      <w:pPr>
        <w:numPr>
          <w:ilvl w:val="0"/>
          <w:numId w:val="16"/>
        </w:num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A relevant certification in ICT, media production, digital skills, or a related field is preferred.</w:t>
      </w:r>
    </w:p>
    <w:p w14:paraId="1D91833C" w14:textId="77777777" w:rsidR="00A03100" w:rsidRPr="00A03100" w:rsidRDefault="00A03100" w:rsidP="00A03100">
      <w:p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pict w14:anchorId="491D3F80">
          <v:rect id="_x0000_i1058" style="width:0;height:1.5pt" o:hralign="center" o:hrstd="t" o:hr="t" fillcolor="#a0a0a0" stroked="f"/>
        </w:pict>
      </w:r>
    </w:p>
    <w:p w14:paraId="4401D838" w14:textId="5DAFE574" w:rsidR="00A03100" w:rsidRPr="00A03100" w:rsidRDefault="00A03100" w:rsidP="00A03100">
      <w:pPr>
        <w:rPr>
          <w:rFonts w:ascii="Calibri" w:eastAsia="Times New Roman" w:hAnsi="Calibri" w:cs="Calibri"/>
          <w:color w:val="000000" w:themeColor="text1"/>
          <w:kern w:val="0"/>
          <w:sz w:val="24"/>
          <w:szCs w:val="24"/>
          <w:shd w:val="clear" w:color="auto" w:fill="FFFFFF"/>
          <w:lang w:eastAsia="en-GB"/>
          <w14:ligatures w14:val="none"/>
        </w:rPr>
      </w:pPr>
      <w:r w:rsidRPr="00A03100">
        <w:rPr>
          <w:rFonts w:ascii="Calibri" w:eastAsia="Times New Roman" w:hAnsi="Calibri" w:cs="Calibri"/>
          <w:color w:val="000000" w:themeColor="text1"/>
          <w:kern w:val="0"/>
          <w:sz w:val="24"/>
          <w:szCs w:val="24"/>
          <w:shd w:val="clear" w:color="auto" w:fill="FFFFFF"/>
          <w:lang w:eastAsia="en-GB"/>
          <w14:ligatures w14:val="none"/>
        </w:rPr>
        <w:t>This role is an exciting opportunity for a tech-savvy, people-oriented individual with a strong desire to make a difference in the digital skills development space. If you have the skills and enthusiasm to support learners in achieving digital competence and media proficiency, we encourage you to apply!</w:t>
      </w:r>
    </w:p>
    <w:p w14:paraId="6B449FED" w14:textId="77777777" w:rsidR="004D1B07" w:rsidRDefault="004D1B07" w:rsidP="000431A6">
      <w:pPr>
        <w:rPr>
          <w:rFonts w:ascii="Calibri" w:hAnsi="Calibri" w:cs="Calibri"/>
          <w:color w:val="000000" w:themeColor="text1"/>
          <w:sz w:val="24"/>
          <w:szCs w:val="24"/>
        </w:rPr>
      </w:pPr>
    </w:p>
    <w:p w14:paraId="2A0F18E1" w14:textId="77777777" w:rsidR="00851984" w:rsidRPr="000431A6" w:rsidRDefault="00851984" w:rsidP="00851984">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Work Remotely</w:t>
      </w:r>
    </w:p>
    <w:p w14:paraId="203A3D24" w14:textId="77777777" w:rsidR="00851984" w:rsidRPr="000431A6" w:rsidRDefault="00851984" w:rsidP="00851984">
      <w:pPr>
        <w:numPr>
          <w:ilvl w:val="0"/>
          <w:numId w:val="10"/>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No</w:t>
      </w:r>
    </w:p>
    <w:p w14:paraId="754859E7" w14:textId="7C137B97" w:rsidR="00851984" w:rsidRPr="000431A6" w:rsidRDefault="00851984" w:rsidP="00851984">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Job Type: Full-time</w:t>
      </w:r>
      <w:r>
        <w:rPr>
          <w:rFonts w:ascii="Calibri" w:eastAsia="Times New Roman" w:hAnsi="Calibri" w:cs="Calibri"/>
          <w:color w:val="000000" w:themeColor="text1"/>
          <w:kern w:val="0"/>
          <w:sz w:val="24"/>
          <w:szCs w:val="24"/>
          <w:shd w:val="clear" w:color="auto" w:fill="FFFFFF"/>
          <w:lang w:eastAsia="en-GB"/>
          <w14:ligatures w14:val="none"/>
        </w:rPr>
        <w:t xml:space="preserve"> </w:t>
      </w:r>
    </w:p>
    <w:p w14:paraId="73ADEC39" w14:textId="77777777" w:rsidR="00851984" w:rsidRDefault="00851984" w:rsidP="00851984">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 xml:space="preserve">Salary: </w:t>
      </w:r>
      <w:r>
        <w:rPr>
          <w:rFonts w:ascii="Calibri" w:eastAsia="Times New Roman" w:hAnsi="Calibri" w:cs="Calibri"/>
          <w:color w:val="000000" w:themeColor="text1"/>
          <w:kern w:val="0"/>
          <w:sz w:val="24"/>
          <w:szCs w:val="24"/>
          <w:shd w:val="clear" w:color="auto" w:fill="FFFFFF"/>
          <w:lang w:eastAsia="en-GB"/>
          <w14:ligatures w14:val="none"/>
        </w:rPr>
        <w:t xml:space="preserve">£14ph </w:t>
      </w:r>
    </w:p>
    <w:p w14:paraId="724C49E7" w14:textId="77777777" w:rsidR="00851984" w:rsidRPr="000431A6" w:rsidRDefault="00851984" w:rsidP="00851984">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p>
    <w:p w14:paraId="73BC2537" w14:textId="77777777" w:rsidR="00851984" w:rsidRPr="000431A6" w:rsidRDefault="00851984" w:rsidP="00851984">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Benefits:</w:t>
      </w:r>
    </w:p>
    <w:p w14:paraId="13ECAA64" w14:textId="77777777" w:rsidR="00851984" w:rsidRPr="000431A6" w:rsidRDefault="00851984" w:rsidP="00851984">
      <w:pPr>
        <w:numPr>
          <w:ilvl w:val="0"/>
          <w:numId w:val="11"/>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Casual dress</w:t>
      </w:r>
    </w:p>
    <w:p w14:paraId="79517818" w14:textId="77777777" w:rsidR="00851984" w:rsidRPr="000431A6" w:rsidRDefault="00851984" w:rsidP="00851984">
      <w:pPr>
        <w:numPr>
          <w:ilvl w:val="0"/>
          <w:numId w:val="11"/>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Company pension</w:t>
      </w:r>
    </w:p>
    <w:p w14:paraId="457932A5" w14:textId="77777777" w:rsidR="00851984" w:rsidRDefault="00851984" w:rsidP="00851984">
      <w:pPr>
        <w:numPr>
          <w:ilvl w:val="0"/>
          <w:numId w:val="11"/>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On-site parking</w:t>
      </w:r>
    </w:p>
    <w:p w14:paraId="5598BC95" w14:textId="77777777" w:rsidR="00851984" w:rsidRPr="000431A6" w:rsidRDefault="00851984" w:rsidP="00851984">
      <w:pPr>
        <w:numPr>
          <w:ilvl w:val="0"/>
          <w:numId w:val="11"/>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Pr>
          <w:rFonts w:ascii="Calibri" w:eastAsia="Times New Roman" w:hAnsi="Calibri" w:cs="Calibri"/>
          <w:color w:val="000000" w:themeColor="text1"/>
          <w:kern w:val="0"/>
          <w:sz w:val="24"/>
          <w:szCs w:val="24"/>
          <w:shd w:val="clear" w:color="auto" w:fill="FFFFFF"/>
          <w:lang w:eastAsia="en-GB"/>
          <w14:ligatures w14:val="none"/>
        </w:rPr>
        <w:t xml:space="preserve">Staff outings </w:t>
      </w:r>
    </w:p>
    <w:p w14:paraId="5F877565" w14:textId="77777777" w:rsidR="00851984" w:rsidRPr="000431A6" w:rsidRDefault="00851984" w:rsidP="00851984">
      <w:p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Schedule:</w:t>
      </w:r>
    </w:p>
    <w:p w14:paraId="6AAF98A7" w14:textId="77777777" w:rsidR="00851984" w:rsidRPr="000431A6" w:rsidRDefault="00851984" w:rsidP="00851984">
      <w:pPr>
        <w:numPr>
          <w:ilvl w:val="0"/>
          <w:numId w:val="12"/>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proofErr w:type="gramStart"/>
      <w:r w:rsidRPr="000431A6">
        <w:rPr>
          <w:rFonts w:ascii="Calibri" w:eastAsia="Times New Roman" w:hAnsi="Calibri" w:cs="Calibri"/>
          <w:color w:val="000000" w:themeColor="text1"/>
          <w:kern w:val="0"/>
          <w:sz w:val="24"/>
          <w:szCs w:val="24"/>
          <w:shd w:val="clear" w:color="auto" w:fill="FFFFFF"/>
          <w:lang w:eastAsia="en-GB"/>
          <w14:ligatures w14:val="none"/>
        </w:rPr>
        <w:t>8 hour</w:t>
      </w:r>
      <w:proofErr w:type="gramEnd"/>
      <w:r w:rsidRPr="000431A6">
        <w:rPr>
          <w:rFonts w:ascii="Calibri" w:eastAsia="Times New Roman" w:hAnsi="Calibri" w:cs="Calibri"/>
          <w:color w:val="000000" w:themeColor="text1"/>
          <w:kern w:val="0"/>
          <w:sz w:val="24"/>
          <w:szCs w:val="24"/>
          <w:shd w:val="clear" w:color="auto" w:fill="FFFFFF"/>
          <w:lang w:eastAsia="en-GB"/>
          <w14:ligatures w14:val="none"/>
        </w:rPr>
        <w:t xml:space="preserve"> shift</w:t>
      </w:r>
      <w:r w:rsidRPr="00777D9D">
        <w:rPr>
          <w:rFonts w:ascii="Calibri" w:eastAsia="Times New Roman" w:hAnsi="Calibri" w:cs="Calibri"/>
          <w:color w:val="000000" w:themeColor="text1"/>
          <w:kern w:val="0"/>
          <w:sz w:val="24"/>
          <w:szCs w:val="24"/>
          <w:shd w:val="clear" w:color="auto" w:fill="FFFFFF"/>
          <w:lang w:eastAsia="en-GB"/>
          <w14:ligatures w14:val="none"/>
        </w:rPr>
        <w:t>s</w:t>
      </w:r>
    </w:p>
    <w:p w14:paraId="6D802D42" w14:textId="77777777" w:rsidR="00851984" w:rsidRDefault="00851984" w:rsidP="00851984">
      <w:pPr>
        <w:numPr>
          <w:ilvl w:val="0"/>
          <w:numId w:val="12"/>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sidRPr="000431A6">
        <w:rPr>
          <w:rFonts w:ascii="Calibri" w:eastAsia="Times New Roman" w:hAnsi="Calibri" w:cs="Calibri"/>
          <w:color w:val="000000" w:themeColor="text1"/>
          <w:kern w:val="0"/>
          <w:sz w:val="24"/>
          <w:szCs w:val="24"/>
          <w:shd w:val="clear" w:color="auto" w:fill="FFFFFF"/>
          <w:lang w:eastAsia="en-GB"/>
          <w14:ligatures w14:val="none"/>
        </w:rPr>
        <w:t>Monday to Friday</w:t>
      </w:r>
      <w:r>
        <w:rPr>
          <w:rFonts w:ascii="Calibri" w:eastAsia="Times New Roman" w:hAnsi="Calibri" w:cs="Calibri"/>
          <w:color w:val="000000" w:themeColor="text1"/>
          <w:kern w:val="0"/>
          <w:sz w:val="24"/>
          <w:szCs w:val="24"/>
          <w:shd w:val="clear" w:color="auto" w:fill="FFFFFF"/>
          <w:lang w:eastAsia="en-GB"/>
          <w14:ligatures w14:val="none"/>
        </w:rPr>
        <w:t xml:space="preserve"> (term time only in the probationary period – 3 months)</w:t>
      </w:r>
    </w:p>
    <w:p w14:paraId="69554113" w14:textId="77777777" w:rsidR="00851984" w:rsidRPr="000431A6" w:rsidRDefault="00851984" w:rsidP="00851984">
      <w:pPr>
        <w:numPr>
          <w:ilvl w:val="0"/>
          <w:numId w:val="12"/>
        </w:numPr>
        <w:spacing w:before="100" w:beforeAutospacing="1" w:after="100" w:afterAutospacing="1" w:line="240" w:lineRule="auto"/>
        <w:rPr>
          <w:rFonts w:ascii="Calibri" w:eastAsia="Times New Roman" w:hAnsi="Calibri" w:cs="Calibri"/>
          <w:color w:val="000000" w:themeColor="text1"/>
          <w:kern w:val="0"/>
          <w:sz w:val="24"/>
          <w:szCs w:val="24"/>
          <w:shd w:val="clear" w:color="auto" w:fill="FFFFFF"/>
          <w:lang w:eastAsia="en-GB"/>
          <w14:ligatures w14:val="none"/>
        </w:rPr>
      </w:pPr>
      <w:r>
        <w:rPr>
          <w:rFonts w:ascii="Calibri" w:eastAsia="Times New Roman" w:hAnsi="Calibri" w:cs="Calibri"/>
          <w:color w:val="000000" w:themeColor="text1"/>
          <w:kern w:val="0"/>
          <w:sz w:val="24"/>
          <w:szCs w:val="24"/>
          <w:shd w:val="clear" w:color="auto" w:fill="FFFFFF"/>
          <w:lang w:eastAsia="en-GB"/>
          <w14:ligatures w14:val="none"/>
        </w:rPr>
        <w:t xml:space="preserve">Days to be discussed at interview </w:t>
      </w:r>
    </w:p>
    <w:p w14:paraId="1F05515D" w14:textId="77777777" w:rsidR="00851984" w:rsidRDefault="00851984" w:rsidP="000431A6">
      <w:pPr>
        <w:rPr>
          <w:rFonts w:ascii="Calibri" w:hAnsi="Calibri" w:cs="Calibri"/>
          <w:color w:val="000000" w:themeColor="text1"/>
          <w:sz w:val="24"/>
          <w:szCs w:val="24"/>
        </w:rPr>
      </w:pPr>
    </w:p>
    <w:p w14:paraId="5E03B3F2" w14:textId="77777777" w:rsidR="00851984" w:rsidRDefault="00851984" w:rsidP="000431A6">
      <w:pPr>
        <w:rPr>
          <w:rFonts w:ascii="Calibri" w:hAnsi="Calibri" w:cs="Calibri"/>
          <w:color w:val="000000" w:themeColor="text1"/>
          <w:sz w:val="24"/>
          <w:szCs w:val="24"/>
        </w:rPr>
      </w:pPr>
    </w:p>
    <w:p w14:paraId="61CD95B8" w14:textId="05561E28" w:rsidR="00851984" w:rsidRPr="00851984" w:rsidRDefault="00851984" w:rsidP="000431A6">
      <w:pPr>
        <w:rPr>
          <w:rFonts w:ascii="Calibri" w:hAnsi="Calibri" w:cs="Calibri"/>
          <w:b/>
          <w:bCs/>
          <w:color w:val="000000" w:themeColor="text1"/>
          <w:sz w:val="32"/>
          <w:szCs w:val="32"/>
        </w:rPr>
      </w:pPr>
      <w:bookmarkStart w:id="0" w:name="_Hlk181872763"/>
      <w:r w:rsidRPr="00851984">
        <w:rPr>
          <w:rFonts w:ascii="Calibri" w:hAnsi="Calibri" w:cs="Calibri"/>
          <w:b/>
          <w:bCs/>
          <w:color w:val="000000" w:themeColor="text1"/>
          <w:sz w:val="32"/>
          <w:szCs w:val="32"/>
        </w:rPr>
        <w:t xml:space="preserve">To apply – please send your CV to </w:t>
      </w:r>
      <w:hyperlink r:id="rId7" w:history="1">
        <w:r w:rsidRPr="00851984">
          <w:rPr>
            <w:rStyle w:val="Hyperlink"/>
            <w:rFonts w:ascii="Calibri" w:hAnsi="Calibri" w:cs="Calibri"/>
            <w:b/>
            <w:bCs/>
            <w:sz w:val="32"/>
            <w:szCs w:val="32"/>
          </w:rPr>
          <w:t>Jademulholland@normanmackie.com</w:t>
        </w:r>
      </w:hyperlink>
      <w:r w:rsidRPr="00851984">
        <w:rPr>
          <w:rFonts w:ascii="Calibri" w:hAnsi="Calibri" w:cs="Calibri"/>
          <w:b/>
          <w:bCs/>
          <w:color w:val="000000" w:themeColor="text1"/>
          <w:sz w:val="32"/>
          <w:szCs w:val="32"/>
        </w:rPr>
        <w:t xml:space="preserve"> </w:t>
      </w:r>
    </w:p>
    <w:p w14:paraId="7C464A29" w14:textId="1B3DAD62" w:rsidR="00851984" w:rsidRPr="00851984" w:rsidRDefault="00851984" w:rsidP="000431A6">
      <w:pPr>
        <w:rPr>
          <w:rFonts w:ascii="Calibri" w:hAnsi="Calibri" w:cs="Calibri"/>
          <w:b/>
          <w:bCs/>
          <w:color w:val="000000" w:themeColor="text1"/>
          <w:sz w:val="32"/>
          <w:szCs w:val="32"/>
        </w:rPr>
      </w:pPr>
      <w:r w:rsidRPr="00851984">
        <w:rPr>
          <w:rFonts w:ascii="Calibri" w:hAnsi="Calibri" w:cs="Calibri"/>
          <w:b/>
          <w:bCs/>
          <w:color w:val="000000" w:themeColor="text1"/>
          <w:sz w:val="32"/>
          <w:szCs w:val="32"/>
        </w:rPr>
        <w:t>You will then receive our formal application form to complete &amp; return.</w:t>
      </w:r>
      <w:bookmarkEnd w:id="0"/>
    </w:p>
    <w:sectPr w:rsidR="00851984" w:rsidRPr="0085198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06D21" w14:textId="77777777" w:rsidR="00322E5B" w:rsidRDefault="00322E5B" w:rsidP="000431A6">
      <w:pPr>
        <w:spacing w:after="0" w:line="240" w:lineRule="auto"/>
      </w:pPr>
      <w:r>
        <w:separator/>
      </w:r>
    </w:p>
  </w:endnote>
  <w:endnote w:type="continuationSeparator" w:id="0">
    <w:p w14:paraId="2BE62D13" w14:textId="77777777" w:rsidR="00322E5B" w:rsidRDefault="00322E5B" w:rsidP="0004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E4FB5" w14:textId="77777777" w:rsidR="00322E5B" w:rsidRDefault="00322E5B" w:rsidP="000431A6">
      <w:pPr>
        <w:spacing w:after="0" w:line="240" w:lineRule="auto"/>
      </w:pPr>
      <w:r>
        <w:separator/>
      </w:r>
    </w:p>
  </w:footnote>
  <w:footnote w:type="continuationSeparator" w:id="0">
    <w:p w14:paraId="19271C14" w14:textId="77777777" w:rsidR="00322E5B" w:rsidRDefault="00322E5B" w:rsidP="00043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423F6" w14:textId="3079A430" w:rsidR="000431A6" w:rsidRPr="000431A6" w:rsidRDefault="000650D1" w:rsidP="000431A6">
    <w:pPr>
      <w:pStyle w:val="Header"/>
      <w:jc w:val="cente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450F0D9F" wp14:editId="00615154">
              <wp:simplePos x="0" y="0"/>
              <wp:positionH relativeFrom="column">
                <wp:posOffset>688975</wp:posOffset>
              </wp:positionH>
              <wp:positionV relativeFrom="paragraph">
                <wp:posOffset>240030</wp:posOffset>
              </wp:positionV>
              <wp:extent cx="4333875" cy="207010"/>
              <wp:effectExtent l="22225" t="22860" r="34925" b="46355"/>
              <wp:wrapNone/>
              <wp:docPr id="16197279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20701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7B1DB" id="Rectangle 7" o:spid="_x0000_s1026" style="position:absolute;margin-left:54.25pt;margin-top:18.9pt;width:341.25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" fillcolor="#156082 [3204]" strokecolor="#f2f2f2 [3041]" strokeweight="3pt">
              <v:shadow on="t" color="#0a2f40 [1604]" opacity=".5" offset="1pt"/>
            </v:rect>
          </w:pict>
        </mc:Fallback>
      </mc:AlternateContent>
    </w:r>
    <w:r w:rsidR="000431A6">
      <w:rPr>
        <w:b/>
        <w:bCs/>
        <w:noProof/>
        <w:sz w:val="32"/>
        <w:szCs w:val="32"/>
      </w:rPr>
      <w:drawing>
        <wp:anchor distT="0" distB="0" distL="114300" distR="114300" simplePos="0" relativeHeight="251657216" behindDoc="0" locked="0" layoutInCell="1" allowOverlap="1" wp14:anchorId="330C2262" wp14:editId="40FE745E">
          <wp:simplePos x="0" y="0"/>
          <wp:positionH relativeFrom="column">
            <wp:posOffset>5131557</wp:posOffset>
          </wp:positionH>
          <wp:positionV relativeFrom="paragraph">
            <wp:posOffset>-360870</wp:posOffset>
          </wp:positionV>
          <wp:extent cx="1335889" cy="769620"/>
          <wp:effectExtent l="0" t="0" r="0" b="0"/>
          <wp:wrapNone/>
          <wp:docPr id="1467564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64501" name="Picture 1467564501"/>
                  <pic:cNvPicPr/>
                </pic:nvPicPr>
                <pic:blipFill>
                  <a:blip r:embed="rId1">
                    <a:extLst>
                      <a:ext uri="{28A0092B-C50C-407E-A947-70E740481C1C}">
                        <a14:useLocalDpi xmlns:a14="http://schemas.microsoft.com/office/drawing/2010/main" val="0"/>
                      </a:ext>
                    </a:extLst>
                  </a:blip>
                  <a:stretch>
                    <a:fillRect/>
                  </a:stretch>
                </pic:blipFill>
                <pic:spPr>
                  <a:xfrm>
                    <a:off x="0" y="0"/>
                    <a:ext cx="1340919" cy="772518"/>
                  </a:xfrm>
                  <a:prstGeom prst="rect">
                    <a:avLst/>
                  </a:prstGeom>
                </pic:spPr>
              </pic:pic>
            </a:graphicData>
          </a:graphic>
          <wp14:sizeRelH relativeFrom="margin">
            <wp14:pctWidth>0</wp14:pctWidth>
          </wp14:sizeRelH>
        </wp:anchor>
      </w:drawing>
    </w:r>
    <w:r w:rsidR="000431A6" w:rsidRPr="000431A6">
      <w:rPr>
        <w:b/>
        <w:bCs/>
        <w:sz w:val="32"/>
        <w:szCs w:val="32"/>
      </w:rPr>
      <w:t>Works 4U Support Services – Job Vacancy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97082"/>
    <w:multiLevelType w:val="multilevel"/>
    <w:tmpl w:val="0A0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024DE"/>
    <w:multiLevelType w:val="multilevel"/>
    <w:tmpl w:val="418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97DCE"/>
    <w:multiLevelType w:val="multilevel"/>
    <w:tmpl w:val="45B4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4209C"/>
    <w:multiLevelType w:val="multilevel"/>
    <w:tmpl w:val="6512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F22C9"/>
    <w:multiLevelType w:val="multilevel"/>
    <w:tmpl w:val="7ED6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14180"/>
    <w:multiLevelType w:val="multilevel"/>
    <w:tmpl w:val="03B0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86755"/>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C122E"/>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404EE"/>
    <w:multiLevelType w:val="multilevel"/>
    <w:tmpl w:val="768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45BF5"/>
    <w:multiLevelType w:val="multilevel"/>
    <w:tmpl w:val="2A12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E168C"/>
    <w:multiLevelType w:val="multilevel"/>
    <w:tmpl w:val="418E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70960"/>
    <w:multiLevelType w:val="multilevel"/>
    <w:tmpl w:val="CFB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371DD"/>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25F44"/>
    <w:multiLevelType w:val="multilevel"/>
    <w:tmpl w:val="132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0471CB"/>
    <w:multiLevelType w:val="multilevel"/>
    <w:tmpl w:val="9DD4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F3E67"/>
    <w:multiLevelType w:val="multilevel"/>
    <w:tmpl w:val="6E00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567AA"/>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348167">
    <w:abstractNumId w:val="0"/>
  </w:num>
  <w:num w:numId="2" w16cid:durableId="671378437">
    <w:abstractNumId w:val="15"/>
  </w:num>
  <w:num w:numId="3" w16cid:durableId="83650936">
    <w:abstractNumId w:val="9"/>
  </w:num>
  <w:num w:numId="4" w16cid:durableId="747649418">
    <w:abstractNumId w:val="14"/>
  </w:num>
  <w:num w:numId="5" w16cid:durableId="1161578498">
    <w:abstractNumId w:val="3"/>
  </w:num>
  <w:num w:numId="6" w16cid:durableId="677661549">
    <w:abstractNumId w:val="7"/>
  </w:num>
  <w:num w:numId="7" w16cid:durableId="554126798">
    <w:abstractNumId w:val="11"/>
  </w:num>
  <w:num w:numId="8" w16cid:durableId="191722798">
    <w:abstractNumId w:val="2"/>
  </w:num>
  <w:num w:numId="9" w16cid:durableId="1777795231">
    <w:abstractNumId w:val="5"/>
  </w:num>
  <w:num w:numId="10" w16cid:durableId="2023362727">
    <w:abstractNumId w:val="1"/>
  </w:num>
  <w:num w:numId="11" w16cid:durableId="2111001586">
    <w:abstractNumId w:val="13"/>
  </w:num>
  <w:num w:numId="12" w16cid:durableId="190263895">
    <w:abstractNumId w:val="4"/>
  </w:num>
  <w:num w:numId="13" w16cid:durableId="1516112661">
    <w:abstractNumId w:val="8"/>
  </w:num>
  <w:num w:numId="14" w16cid:durableId="933053957">
    <w:abstractNumId w:val="10"/>
  </w:num>
  <w:num w:numId="15" w16cid:durableId="1837526721">
    <w:abstractNumId w:val="12"/>
  </w:num>
  <w:num w:numId="16" w16cid:durableId="1719741422">
    <w:abstractNumId w:val="6"/>
  </w:num>
  <w:num w:numId="17" w16cid:durableId="549847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A6"/>
    <w:rsid w:val="000431A6"/>
    <w:rsid w:val="000650D1"/>
    <w:rsid w:val="00097C47"/>
    <w:rsid w:val="0032085E"/>
    <w:rsid w:val="00322E5B"/>
    <w:rsid w:val="00384913"/>
    <w:rsid w:val="004D1B07"/>
    <w:rsid w:val="004D3364"/>
    <w:rsid w:val="00571BBD"/>
    <w:rsid w:val="005A01A3"/>
    <w:rsid w:val="007344E9"/>
    <w:rsid w:val="00777D9D"/>
    <w:rsid w:val="007B6429"/>
    <w:rsid w:val="00802516"/>
    <w:rsid w:val="00851984"/>
    <w:rsid w:val="00992A15"/>
    <w:rsid w:val="00A03100"/>
    <w:rsid w:val="00BD2080"/>
    <w:rsid w:val="00C14227"/>
    <w:rsid w:val="00DB3C13"/>
    <w:rsid w:val="00DC56A1"/>
    <w:rsid w:val="00EE2C1C"/>
    <w:rsid w:val="00F72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08272"/>
  <w15:chartTrackingRefBased/>
  <w15:docId w15:val="{D9FF2D3E-4601-444C-9845-97C6E969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3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3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1A6"/>
    <w:rPr>
      <w:rFonts w:eastAsiaTheme="majorEastAsia" w:cstheme="majorBidi"/>
      <w:color w:val="272727" w:themeColor="text1" w:themeTint="D8"/>
    </w:rPr>
  </w:style>
  <w:style w:type="paragraph" w:styleId="Title">
    <w:name w:val="Title"/>
    <w:basedOn w:val="Normal"/>
    <w:next w:val="Normal"/>
    <w:link w:val="TitleChar"/>
    <w:uiPriority w:val="10"/>
    <w:qFormat/>
    <w:rsid w:val="00043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1A6"/>
    <w:pPr>
      <w:spacing w:before="160"/>
      <w:jc w:val="center"/>
    </w:pPr>
    <w:rPr>
      <w:i/>
      <w:iCs/>
      <w:color w:val="404040" w:themeColor="text1" w:themeTint="BF"/>
    </w:rPr>
  </w:style>
  <w:style w:type="character" w:customStyle="1" w:styleId="QuoteChar">
    <w:name w:val="Quote Char"/>
    <w:basedOn w:val="DefaultParagraphFont"/>
    <w:link w:val="Quote"/>
    <w:uiPriority w:val="29"/>
    <w:rsid w:val="000431A6"/>
    <w:rPr>
      <w:i/>
      <w:iCs/>
      <w:color w:val="404040" w:themeColor="text1" w:themeTint="BF"/>
    </w:rPr>
  </w:style>
  <w:style w:type="paragraph" w:styleId="ListParagraph">
    <w:name w:val="List Paragraph"/>
    <w:basedOn w:val="Normal"/>
    <w:uiPriority w:val="34"/>
    <w:qFormat/>
    <w:rsid w:val="000431A6"/>
    <w:pPr>
      <w:ind w:left="720"/>
      <w:contextualSpacing/>
    </w:pPr>
  </w:style>
  <w:style w:type="character" w:styleId="IntenseEmphasis">
    <w:name w:val="Intense Emphasis"/>
    <w:basedOn w:val="DefaultParagraphFont"/>
    <w:uiPriority w:val="21"/>
    <w:qFormat/>
    <w:rsid w:val="000431A6"/>
    <w:rPr>
      <w:i/>
      <w:iCs/>
      <w:color w:val="0F4761" w:themeColor="accent1" w:themeShade="BF"/>
    </w:rPr>
  </w:style>
  <w:style w:type="paragraph" w:styleId="IntenseQuote">
    <w:name w:val="Intense Quote"/>
    <w:basedOn w:val="Normal"/>
    <w:next w:val="Normal"/>
    <w:link w:val="IntenseQuoteChar"/>
    <w:uiPriority w:val="30"/>
    <w:qFormat/>
    <w:rsid w:val="0004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1A6"/>
    <w:rPr>
      <w:i/>
      <w:iCs/>
      <w:color w:val="0F4761" w:themeColor="accent1" w:themeShade="BF"/>
    </w:rPr>
  </w:style>
  <w:style w:type="character" w:styleId="IntenseReference">
    <w:name w:val="Intense Reference"/>
    <w:basedOn w:val="DefaultParagraphFont"/>
    <w:uiPriority w:val="32"/>
    <w:qFormat/>
    <w:rsid w:val="000431A6"/>
    <w:rPr>
      <w:b/>
      <w:bCs/>
      <w:smallCaps/>
      <w:color w:val="0F4761" w:themeColor="accent1" w:themeShade="BF"/>
      <w:spacing w:val="5"/>
    </w:rPr>
  </w:style>
  <w:style w:type="paragraph" w:styleId="NormalWeb">
    <w:name w:val="Normal (Web)"/>
    <w:basedOn w:val="Normal"/>
    <w:uiPriority w:val="99"/>
    <w:semiHidden/>
    <w:unhideWhenUsed/>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jd-description-text">
    <w:name w:val="jd-description-text"/>
    <w:basedOn w:val="Normal"/>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jd-header-text">
    <w:name w:val="jd-header-text"/>
    <w:basedOn w:val="Normal"/>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043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1A6"/>
  </w:style>
  <w:style w:type="paragraph" w:styleId="Footer">
    <w:name w:val="footer"/>
    <w:basedOn w:val="Normal"/>
    <w:link w:val="FooterChar"/>
    <w:uiPriority w:val="99"/>
    <w:unhideWhenUsed/>
    <w:rsid w:val="00043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1A6"/>
  </w:style>
  <w:style w:type="character" w:styleId="Hyperlink">
    <w:name w:val="Hyperlink"/>
    <w:basedOn w:val="DefaultParagraphFont"/>
    <w:uiPriority w:val="99"/>
    <w:unhideWhenUsed/>
    <w:rsid w:val="00851984"/>
    <w:rPr>
      <w:color w:val="467886" w:themeColor="hyperlink"/>
      <w:u w:val="single"/>
    </w:rPr>
  </w:style>
  <w:style w:type="character" w:styleId="UnresolvedMention">
    <w:name w:val="Unresolved Mention"/>
    <w:basedOn w:val="DefaultParagraphFont"/>
    <w:uiPriority w:val="99"/>
    <w:semiHidden/>
    <w:unhideWhenUsed/>
    <w:rsid w:val="00851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45932">
      <w:bodyDiv w:val="1"/>
      <w:marLeft w:val="0"/>
      <w:marRight w:val="0"/>
      <w:marTop w:val="0"/>
      <w:marBottom w:val="0"/>
      <w:divBdr>
        <w:top w:val="none" w:sz="0" w:space="0" w:color="auto"/>
        <w:left w:val="none" w:sz="0" w:space="0" w:color="auto"/>
        <w:bottom w:val="none" w:sz="0" w:space="0" w:color="auto"/>
        <w:right w:val="none" w:sz="0" w:space="0" w:color="auto"/>
      </w:divBdr>
    </w:div>
    <w:div w:id="1134366520">
      <w:bodyDiv w:val="1"/>
      <w:marLeft w:val="0"/>
      <w:marRight w:val="0"/>
      <w:marTop w:val="0"/>
      <w:marBottom w:val="0"/>
      <w:divBdr>
        <w:top w:val="none" w:sz="0" w:space="0" w:color="auto"/>
        <w:left w:val="none" w:sz="0" w:space="0" w:color="auto"/>
        <w:bottom w:val="none" w:sz="0" w:space="0" w:color="auto"/>
        <w:right w:val="none" w:sz="0" w:space="0" w:color="auto"/>
      </w:divBdr>
      <w:divsChild>
        <w:div w:id="84696923">
          <w:marLeft w:val="0"/>
          <w:marRight w:val="0"/>
          <w:marTop w:val="0"/>
          <w:marBottom w:val="0"/>
          <w:divBdr>
            <w:top w:val="none" w:sz="0" w:space="0" w:color="auto"/>
            <w:left w:val="none" w:sz="0" w:space="0" w:color="auto"/>
            <w:bottom w:val="none" w:sz="0" w:space="0" w:color="auto"/>
            <w:right w:val="none" w:sz="0" w:space="0" w:color="auto"/>
          </w:divBdr>
          <w:divsChild>
            <w:div w:id="609581331">
              <w:marLeft w:val="0"/>
              <w:marRight w:val="0"/>
              <w:marTop w:val="0"/>
              <w:marBottom w:val="0"/>
              <w:divBdr>
                <w:top w:val="none" w:sz="0" w:space="0" w:color="auto"/>
                <w:left w:val="none" w:sz="0" w:space="0" w:color="auto"/>
                <w:bottom w:val="none" w:sz="0" w:space="0" w:color="auto"/>
                <w:right w:val="none" w:sz="0" w:space="0" w:color="auto"/>
              </w:divBdr>
              <w:divsChild>
                <w:div w:id="1390152570">
                  <w:marLeft w:val="0"/>
                  <w:marRight w:val="0"/>
                  <w:marTop w:val="0"/>
                  <w:marBottom w:val="0"/>
                  <w:divBdr>
                    <w:top w:val="none" w:sz="0" w:space="0" w:color="auto"/>
                    <w:left w:val="none" w:sz="0" w:space="0" w:color="auto"/>
                    <w:bottom w:val="none" w:sz="0" w:space="0" w:color="auto"/>
                    <w:right w:val="none" w:sz="0" w:space="0" w:color="auto"/>
                  </w:divBdr>
                  <w:divsChild>
                    <w:div w:id="2035886121">
                      <w:marLeft w:val="0"/>
                      <w:marRight w:val="0"/>
                      <w:marTop w:val="0"/>
                      <w:marBottom w:val="0"/>
                      <w:divBdr>
                        <w:top w:val="none" w:sz="0" w:space="0" w:color="auto"/>
                        <w:left w:val="none" w:sz="0" w:space="0" w:color="auto"/>
                        <w:bottom w:val="none" w:sz="0" w:space="0" w:color="auto"/>
                        <w:right w:val="none" w:sz="0" w:space="0" w:color="auto"/>
                      </w:divBdr>
                    </w:div>
                  </w:divsChild>
                </w:div>
                <w:div w:id="1064566837">
                  <w:marLeft w:val="0"/>
                  <w:marRight w:val="0"/>
                  <w:marTop w:val="0"/>
                  <w:marBottom w:val="0"/>
                  <w:divBdr>
                    <w:top w:val="none" w:sz="0" w:space="0" w:color="auto"/>
                    <w:left w:val="none" w:sz="0" w:space="0" w:color="auto"/>
                    <w:bottom w:val="none" w:sz="0" w:space="0" w:color="auto"/>
                    <w:right w:val="none" w:sz="0" w:space="0" w:color="auto"/>
                  </w:divBdr>
                </w:div>
                <w:div w:id="2092966824">
                  <w:marLeft w:val="0"/>
                  <w:marRight w:val="0"/>
                  <w:marTop w:val="0"/>
                  <w:marBottom w:val="0"/>
                  <w:divBdr>
                    <w:top w:val="none" w:sz="0" w:space="0" w:color="auto"/>
                    <w:left w:val="none" w:sz="0" w:space="0" w:color="auto"/>
                    <w:bottom w:val="none" w:sz="0" w:space="0" w:color="auto"/>
                    <w:right w:val="none" w:sz="0" w:space="0" w:color="auto"/>
                  </w:divBdr>
                </w:div>
                <w:div w:id="2102290698">
                  <w:marLeft w:val="0"/>
                  <w:marRight w:val="0"/>
                  <w:marTop w:val="0"/>
                  <w:marBottom w:val="0"/>
                  <w:divBdr>
                    <w:top w:val="none" w:sz="0" w:space="0" w:color="auto"/>
                    <w:left w:val="none" w:sz="0" w:space="0" w:color="auto"/>
                    <w:bottom w:val="none" w:sz="0" w:space="0" w:color="auto"/>
                    <w:right w:val="none" w:sz="0" w:space="0" w:color="auto"/>
                  </w:divBdr>
                </w:div>
                <w:div w:id="336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demulholland@normanmack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Mulholland</dc:creator>
  <cp:keywords/>
  <dc:description/>
  <cp:lastModifiedBy>Jade Mulholland</cp:lastModifiedBy>
  <cp:revision>3</cp:revision>
  <dcterms:created xsi:type="dcterms:W3CDTF">2024-11-07T11:46:00Z</dcterms:created>
  <dcterms:modified xsi:type="dcterms:W3CDTF">2024-11-07T11:52:00Z</dcterms:modified>
</cp:coreProperties>
</file>