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2C11" w:rsidRDefault="00C52C11" w14:paraId="7348FCEE" w14:textId="49921B76"/>
    <w:p w:rsidRPr="00A061E5" w:rsidR="00C52C11" w:rsidRDefault="00C52C11" w14:paraId="0534492D" w14:textId="4D4CB414">
      <w:pPr>
        <w:rPr>
          <w:rFonts w:ascii="Calibri" w:hAnsi="Calibri" w:cs="Calibri"/>
          <w:b/>
          <w:bCs/>
        </w:rPr>
      </w:pPr>
      <w:r w:rsidRPr="00A061E5">
        <w:rPr>
          <w:rFonts w:ascii="Calibri" w:hAnsi="Calibri" w:cs="Calibri"/>
          <w:b/>
          <w:bCs/>
        </w:rPr>
        <w:t>Works4U do not accept CV’s</w:t>
      </w:r>
      <w:r w:rsidR="00EE36D1">
        <w:rPr>
          <w:rFonts w:ascii="Calibri" w:hAnsi="Calibri" w:cs="Calibri"/>
          <w:b/>
          <w:bCs/>
        </w:rPr>
        <w:t xml:space="preserve"> alone</w:t>
      </w:r>
      <w:r w:rsidRPr="00A061E5">
        <w:rPr>
          <w:rFonts w:ascii="Calibri" w:hAnsi="Calibri" w:cs="Calibri"/>
          <w:b/>
          <w:bCs/>
        </w:rPr>
        <w:t xml:space="preserve">.  </w:t>
      </w:r>
      <w:r w:rsidRPr="00A061E5" w:rsidR="00A061E5">
        <w:rPr>
          <w:rFonts w:ascii="Calibri" w:hAnsi="Calibri" w:cs="Calibri"/>
          <w:b/>
          <w:bCs/>
        </w:rPr>
        <w:t xml:space="preserve">If you are interested in </w:t>
      </w:r>
      <w:r w:rsidR="00AE6B6D">
        <w:rPr>
          <w:rFonts w:ascii="Calibri" w:hAnsi="Calibri" w:cs="Calibri"/>
          <w:b/>
          <w:bCs/>
        </w:rPr>
        <w:t>this</w:t>
      </w:r>
      <w:r w:rsidRPr="00A061E5" w:rsidR="00A061E5">
        <w:rPr>
          <w:rFonts w:ascii="Calibri" w:hAnsi="Calibri" w:cs="Calibri"/>
          <w:b/>
          <w:bCs/>
        </w:rPr>
        <w:t xml:space="preserve"> position</w:t>
      </w:r>
      <w:r w:rsidR="008F4572">
        <w:rPr>
          <w:rFonts w:ascii="Calibri" w:hAnsi="Calibri" w:cs="Calibri"/>
          <w:b/>
          <w:bCs/>
        </w:rPr>
        <w:t>, please</w:t>
      </w:r>
      <w:r w:rsidRPr="00A061E5">
        <w:rPr>
          <w:rFonts w:ascii="Calibri" w:hAnsi="Calibri" w:cs="Calibri"/>
          <w:b/>
          <w:bCs/>
        </w:rPr>
        <w:t xml:space="preserve"> complete an Application Form which you can find on our website </w:t>
      </w:r>
      <w:r w:rsidRPr="00A061E5" w:rsidR="00A061E5">
        <w:rPr>
          <w:rFonts w:ascii="Calibri" w:hAnsi="Calibri" w:cs="Calibri"/>
          <w:b/>
          <w:bCs/>
        </w:rPr>
        <w:t>in the Job Vacancies section</w:t>
      </w:r>
      <w:r w:rsidR="008F4572">
        <w:rPr>
          <w:rFonts w:ascii="Calibri" w:hAnsi="Calibri" w:cs="Calibri"/>
          <w:b/>
          <w:bCs/>
        </w:rPr>
        <w:t>,</w:t>
      </w:r>
      <w:r w:rsidRPr="00A061E5" w:rsidR="00A061E5">
        <w:rPr>
          <w:rFonts w:ascii="Calibri" w:hAnsi="Calibri" w:cs="Calibri"/>
          <w:b/>
          <w:bCs/>
        </w:rPr>
        <w:t xml:space="preserve"> or by clicking this link </w:t>
      </w:r>
      <w:hyperlink w:history="1" r:id="rId11">
        <w:r w:rsidRPr="00A061E5" w:rsidR="00A061E5">
          <w:rPr>
            <w:rStyle w:val="Hyperlink"/>
            <w:rFonts w:ascii="Calibri" w:hAnsi="Calibri" w:cs="Calibri"/>
            <w:b/>
            <w:bCs/>
          </w:rPr>
          <w:t>https://works4u.org.uk/apply/job-vacancies/</w:t>
        </w:r>
      </w:hyperlink>
      <w:r w:rsidRPr="00A061E5" w:rsidR="00A061E5">
        <w:rPr>
          <w:rFonts w:ascii="Calibri" w:hAnsi="Calibri" w:cs="Calibri"/>
          <w:b/>
          <w:bCs/>
        </w:rPr>
        <w:t xml:space="preserve"> </w:t>
      </w:r>
    </w:p>
    <w:p w:rsidR="00A061E5" w:rsidP="5C53343F" w:rsidRDefault="00A061E5" w14:paraId="3B97C7F7" w14:textId="654082F0">
      <w:pPr>
        <w:pStyle w:val="Normal"/>
        <w:suppressLineNumbers w:val="0"/>
        <w:bidi w:val="0"/>
        <w:spacing w:before="0" w:beforeAutospacing="off" w:after="160" w:afterAutospacing="off" w:line="259" w:lineRule="auto"/>
        <w:ind w:left="0" w:right="0"/>
        <w:jc w:val="left"/>
        <w:rPr>
          <w:rFonts w:ascii="Calibri" w:hAnsi="Calibri" w:cs="Calibri"/>
          <w:b w:val="1"/>
          <w:bCs w:val="1"/>
        </w:rPr>
      </w:pPr>
      <w:r w:rsidRPr="5C53343F" w:rsidR="008F4572">
        <w:rPr>
          <w:rFonts w:ascii="Calibri" w:hAnsi="Calibri" w:cs="Calibri"/>
          <w:b w:val="1"/>
          <w:bCs w:val="1"/>
        </w:rPr>
        <w:t>When complete</w:t>
      </w:r>
      <w:r w:rsidRPr="5C53343F" w:rsidR="00A061E5">
        <w:rPr>
          <w:rFonts w:ascii="Calibri" w:hAnsi="Calibri" w:cs="Calibri"/>
          <w:b w:val="1"/>
          <w:bCs w:val="1"/>
        </w:rPr>
        <w:t xml:space="preserve"> send with a cover letter to </w:t>
      </w:r>
      <w:hyperlink r:id="R10cca0b0899449be">
        <w:r w:rsidRPr="5C53343F" w:rsidR="49983646">
          <w:rPr>
            <w:rStyle w:val="Hyperlink"/>
            <w:rFonts w:ascii="Calibri" w:hAnsi="Calibri" w:cs="Calibri"/>
            <w:b w:val="1"/>
            <w:bCs w:val="1"/>
          </w:rPr>
          <w:t>hr@normanmackie.com</w:t>
        </w:r>
      </w:hyperlink>
      <w:r>
        <w:tab/>
      </w:r>
      <w:r w:rsidRPr="5C53343F" w:rsidR="00A061E5">
        <w:rPr>
          <w:rFonts w:ascii="Calibri" w:hAnsi="Calibri" w:cs="Calibri"/>
          <w:b w:val="1"/>
          <w:bCs w:val="1"/>
        </w:rPr>
        <w:t xml:space="preserve"> </w:t>
      </w:r>
    </w:p>
    <w:tbl>
      <w:tblPr>
        <w:tblStyle w:val="TableGrid"/>
        <w:tblW w:w="0" w:type="auto"/>
        <w:tblLook w:val="04A0" w:firstRow="1" w:lastRow="0" w:firstColumn="1" w:lastColumn="0" w:noHBand="0" w:noVBand="1"/>
      </w:tblPr>
      <w:tblGrid>
        <w:gridCol w:w="1838"/>
        <w:gridCol w:w="7178"/>
      </w:tblGrid>
      <w:tr w:rsidR="00A061E5" w:rsidTr="5C53343F" w14:paraId="14A0E081" w14:textId="77777777">
        <w:tc>
          <w:tcPr>
            <w:tcW w:w="1838" w:type="dxa"/>
            <w:tcMar/>
          </w:tcPr>
          <w:p w:rsidRPr="00642B10" w:rsidR="00A061E5" w:rsidRDefault="00A061E5" w14:paraId="29CD7B84" w14:textId="2E9778C4">
            <w:pPr>
              <w:rPr>
                <w:rFonts w:ascii="Calibri" w:hAnsi="Calibri" w:cs="Calibri"/>
                <w:b/>
                <w:bCs/>
              </w:rPr>
            </w:pPr>
            <w:r w:rsidRPr="00642B10">
              <w:rPr>
                <w:rFonts w:ascii="Calibri" w:hAnsi="Calibri" w:cs="Calibri"/>
                <w:b/>
                <w:bCs/>
              </w:rPr>
              <w:t>Post</w:t>
            </w:r>
          </w:p>
        </w:tc>
        <w:tc>
          <w:tcPr>
            <w:tcW w:w="7178" w:type="dxa"/>
            <w:tcMar/>
          </w:tcPr>
          <w:p w:rsidRPr="00642B10" w:rsidR="00A061E5" w:rsidRDefault="00137C24" w14:paraId="4B083332" w14:textId="241CB4C9">
            <w:pPr>
              <w:rPr>
                <w:rFonts w:ascii="Calibri" w:hAnsi="Calibri" w:cs="Calibri"/>
              </w:rPr>
            </w:pPr>
            <w:r>
              <w:rPr>
                <w:rFonts w:ascii="Calibri" w:hAnsi="Calibri" w:cs="Calibri"/>
              </w:rPr>
              <w:t>Job Coach</w:t>
            </w:r>
          </w:p>
        </w:tc>
      </w:tr>
      <w:tr w:rsidR="00A061E5" w:rsidTr="5C53343F" w14:paraId="499AC4A6" w14:textId="77777777">
        <w:tc>
          <w:tcPr>
            <w:tcW w:w="1838" w:type="dxa"/>
            <w:tcMar/>
          </w:tcPr>
          <w:p w:rsidRPr="00642B10" w:rsidR="00A061E5" w:rsidRDefault="00F23FE3" w14:paraId="4E7CCB90" w14:textId="2B3055F0">
            <w:pPr>
              <w:rPr>
                <w:rFonts w:ascii="Calibri" w:hAnsi="Calibri" w:cs="Calibri"/>
                <w:b/>
                <w:bCs/>
              </w:rPr>
            </w:pPr>
            <w:r w:rsidRPr="00642B10">
              <w:rPr>
                <w:rFonts w:ascii="Calibri" w:hAnsi="Calibri" w:cs="Calibri"/>
                <w:b/>
                <w:bCs/>
              </w:rPr>
              <w:t>Reporting to:</w:t>
            </w:r>
          </w:p>
        </w:tc>
        <w:tc>
          <w:tcPr>
            <w:tcW w:w="7178" w:type="dxa"/>
            <w:tcMar/>
          </w:tcPr>
          <w:p w:rsidRPr="00642B10" w:rsidR="00A061E5" w:rsidRDefault="00F23FE3" w14:paraId="249A2C1B" w14:textId="08318932">
            <w:pPr>
              <w:rPr>
                <w:rFonts w:ascii="Calibri" w:hAnsi="Calibri" w:cs="Calibri"/>
              </w:rPr>
            </w:pPr>
            <w:r w:rsidRPr="00642B10">
              <w:rPr>
                <w:rFonts w:ascii="Calibri" w:hAnsi="Calibri" w:cs="Calibri"/>
              </w:rPr>
              <w:t>Centre Manager</w:t>
            </w:r>
          </w:p>
        </w:tc>
      </w:tr>
      <w:tr w:rsidR="00F23FE3" w:rsidTr="5C53343F" w14:paraId="288286ED" w14:textId="77777777">
        <w:tc>
          <w:tcPr>
            <w:tcW w:w="1838" w:type="dxa"/>
            <w:tcMar/>
          </w:tcPr>
          <w:p w:rsidRPr="00642B10" w:rsidR="00F23FE3" w:rsidRDefault="00642B10" w14:paraId="68A03CF9" w14:textId="324E4215">
            <w:pPr>
              <w:rPr>
                <w:rFonts w:ascii="Calibri" w:hAnsi="Calibri" w:cs="Calibri"/>
                <w:b/>
                <w:bCs/>
              </w:rPr>
            </w:pPr>
            <w:r w:rsidRPr="00642B10">
              <w:rPr>
                <w:rFonts w:ascii="Calibri" w:hAnsi="Calibri" w:cs="Calibri"/>
                <w:b/>
                <w:bCs/>
              </w:rPr>
              <w:t xml:space="preserve">Working Pattern </w:t>
            </w:r>
          </w:p>
        </w:tc>
        <w:tc>
          <w:tcPr>
            <w:tcW w:w="7178" w:type="dxa"/>
            <w:tcMar/>
          </w:tcPr>
          <w:p w:rsidRPr="00642B10" w:rsidR="00F23FE3" w:rsidRDefault="00AD26E4" w14:paraId="66500FFF" w14:textId="7FDB3255">
            <w:pPr>
              <w:rPr>
                <w:rFonts w:ascii="Calibri" w:hAnsi="Calibri" w:cs="Calibri"/>
              </w:rPr>
            </w:pPr>
            <w:r w:rsidRPr="5C53343F" w:rsidR="5DC75D70">
              <w:rPr>
                <w:rFonts w:ascii="Calibri" w:hAnsi="Calibri" w:cs="Calibri"/>
              </w:rPr>
              <w:t xml:space="preserve">5 </w:t>
            </w:r>
            <w:r w:rsidRPr="5C53343F" w:rsidR="00AD26E4">
              <w:rPr>
                <w:rFonts w:ascii="Calibri" w:hAnsi="Calibri" w:cs="Calibri"/>
              </w:rPr>
              <w:t xml:space="preserve">days </w:t>
            </w:r>
            <w:r w:rsidRPr="5C53343F" w:rsidR="001F5474">
              <w:rPr>
                <w:rFonts w:ascii="Calibri" w:hAnsi="Calibri" w:cs="Calibri"/>
              </w:rPr>
              <w:t>–</w:t>
            </w:r>
            <w:r w:rsidRPr="5C53343F" w:rsidR="00AD26E4">
              <w:rPr>
                <w:rFonts w:ascii="Calibri" w:hAnsi="Calibri" w:cs="Calibri"/>
              </w:rPr>
              <w:t xml:space="preserve"> </w:t>
            </w:r>
            <w:r w:rsidRPr="5C53343F" w:rsidR="001F5474">
              <w:rPr>
                <w:rFonts w:ascii="Calibri" w:hAnsi="Calibri" w:cs="Calibri"/>
              </w:rPr>
              <w:t xml:space="preserve">Flexible working hours to be agreed </w:t>
            </w:r>
            <w:r w:rsidRPr="5C53343F" w:rsidR="009771BD">
              <w:rPr>
                <w:rFonts w:ascii="Calibri" w:hAnsi="Calibri" w:cs="Calibri"/>
              </w:rPr>
              <w:t>–</w:t>
            </w:r>
            <w:r w:rsidRPr="5C53343F" w:rsidR="001F5474">
              <w:rPr>
                <w:rFonts w:ascii="Calibri" w:hAnsi="Calibri" w:cs="Calibri"/>
              </w:rPr>
              <w:t xml:space="preserve"> </w:t>
            </w:r>
            <w:r w:rsidRPr="5C53343F" w:rsidR="2FE7F8D8">
              <w:rPr>
                <w:rFonts w:ascii="Calibri" w:hAnsi="Calibri" w:cs="Calibri"/>
              </w:rPr>
              <w:t>m</w:t>
            </w:r>
            <w:r w:rsidRPr="5C53343F" w:rsidR="00CD6F85">
              <w:rPr>
                <w:rFonts w:ascii="Calibri" w:hAnsi="Calibri" w:cs="Calibri"/>
              </w:rPr>
              <w:t>ay</w:t>
            </w:r>
            <w:r w:rsidRPr="5C53343F" w:rsidR="009771BD">
              <w:rPr>
                <w:rFonts w:ascii="Calibri" w:hAnsi="Calibri" w:cs="Calibri"/>
              </w:rPr>
              <w:t xml:space="preserve"> include weekends</w:t>
            </w:r>
            <w:r w:rsidRPr="5C53343F" w:rsidR="5B8B0AE1">
              <w:rPr>
                <w:rFonts w:ascii="Calibri" w:hAnsi="Calibri" w:cs="Calibri"/>
              </w:rPr>
              <w:t xml:space="preserve"> </w:t>
            </w:r>
          </w:p>
        </w:tc>
      </w:tr>
      <w:tr w:rsidR="00642B10" w:rsidTr="5C53343F" w14:paraId="03557007" w14:textId="77777777">
        <w:tc>
          <w:tcPr>
            <w:tcW w:w="1838" w:type="dxa"/>
            <w:tcMar/>
          </w:tcPr>
          <w:p w:rsidRPr="00642B10" w:rsidR="00642B10" w:rsidRDefault="00642B10" w14:paraId="3AD81DD5" w14:textId="467EDD60">
            <w:pPr>
              <w:rPr>
                <w:rFonts w:ascii="Calibri" w:hAnsi="Calibri" w:cs="Calibri"/>
                <w:b/>
                <w:bCs/>
              </w:rPr>
            </w:pPr>
            <w:r w:rsidRPr="00642B10">
              <w:rPr>
                <w:rFonts w:ascii="Calibri" w:hAnsi="Calibri" w:cs="Calibri"/>
                <w:b/>
                <w:bCs/>
              </w:rPr>
              <w:t>Salary</w:t>
            </w:r>
          </w:p>
        </w:tc>
        <w:tc>
          <w:tcPr>
            <w:tcW w:w="7178" w:type="dxa"/>
            <w:tcMar/>
          </w:tcPr>
          <w:p w:rsidRPr="00642B10" w:rsidR="00642B10" w:rsidRDefault="009771BD" w14:paraId="0FFD4BE6" w14:textId="305CB9A0">
            <w:pPr>
              <w:rPr>
                <w:rFonts w:ascii="Calibri" w:hAnsi="Calibri" w:cs="Calibri"/>
              </w:rPr>
            </w:pPr>
            <w:r w:rsidRPr="5C53343F" w:rsidR="009771BD">
              <w:rPr>
                <w:rFonts w:ascii="Calibri" w:hAnsi="Calibri" w:cs="Calibri"/>
              </w:rPr>
              <w:t xml:space="preserve">£15 Per Hour </w:t>
            </w:r>
            <w:r w:rsidRPr="5C53343F" w:rsidR="002A5F19">
              <w:rPr>
                <w:rFonts w:ascii="Calibri" w:hAnsi="Calibri" w:cs="Calibri"/>
              </w:rPr>
              <w:t xml:space="preserve"> </w:t>
            </w:r>
          </w:p>
        </w:tc>
      </w:tr>
    </w:tbl>
    <w:p w:rsidR="00A061E5" w:rsidRDefault="00A061E5" w14:paraId="3221B1DD" w14:textId="6A7075A4"/>
    <w:tbl>
      <w:tblPr>
        <w:tblStyle w:val="TableGrid"/>
        <w:tblW w:w="0" w:type="auto"/>
        <w:tblLook w:val="04A0" w:firstRow="1" w:lastRow="0" w:firstColumn="1" w:lastColumn="0" w:noHBand="0" w:noVBand="1"/>
      </w:tblPr>
      <w:tblGrid>
        <w:gridCol w:w="9016"/>
      </w:tblGrid>
      <w:tr w:rsidR="00590C1E" w:rsidTr="5C53343F" w14:paraId="42898D38" w14:textId="77777777">
        <w:tc>
          <w:tcPr>
            <w:tcW w:w="9016" w:type="dxa"/>
            <w:shd w:val="clear" w:color="auto" w:fill="1B38CB"/>
            <w:tcMar/>
          </w:tcPr>
          <w:p w:rsidRPr="00590C1E" w:rsidR="00590C1E" w:rsidRDefault="00590C1E" w14:paraId="7E2A9455" w14:textId="732D6335">
            <w:pPr>
              <w:rPr>
                <w:b/>
                <w:bCs/>
              </w:rPr>
            </w:pPr>
            <w:r w:rsidRPr="00590C1E">
              <w:rPr>
                <w:b/>
                <w:bCs/>
                <w:color w:val="FFFFFF" w:themeColor="background1"/>
              </w:rPr>
              <w:t>ABOUT US</w:t>
            </w:r>
          </w:p>
        </w:tc>
      </w:tr>
      <w:tr w:rsidR="00590C1E" w:rsidTr="5C53343F" w14:paraId="060BFA33" w14:textId="77777777">
        <w:tc>
          <w:tcPr>
            <w:tcW w:w="9016" w:type="dxa"/>
            <w:shd w:val="clear" w:color="auto" w:fill="FFFFFF" w:themeFill="background1"/>
            <w:tcMar/>
          </w:tcPr>
          <w:p w:rsidRPr="00E71FA9" w:rsidR="00590C1E" w:rsidP="00E71FA9" w:rsidRDefault="00590C1E" w14:paraId="2ED88223" w14:textId="24765107">
            <w:pPr>
              <w:shd w:val="clear" w:color="auto" w:fill="FFFFFF" w:themeFill="background1"/>
              <w:spacing w:before="100" w:beforeAutospacing="1" w:after="100" w:afterAutospacing="1"/>
              <w:rPr>
                <w:rFonts w:eastAsia="Times New Roman" w:asciiTheme="majorHAnsi" w:hAnsiTheme="majorHAnsi" w:cstheme="minorHAnsi"/>
                <w:color w:val="2D2D2D"/>
                <w:lang w:eastAsia="en-GB"/>
              </w:rPr>
            </w:pPr>
            <w:r w:rsidRPr="00E71FA9">
              <w:rPr>
                <w:rFonts w:eastAsia="Times New Roman" w:asciiTheme="majorHAnsi" w:hAnsiTheme="majorHAnsi" w:cstheme="minorHAnsi"/>
                <w:color w:val="2D2D2D"/>
                <w:lang w:eastAsia="en-GB"/>
              </w:rPr>
              <w:t>Works4U is a specialist college for young people predominantly age</w:t>
            </w:r>
            <w:r w:rsidRPr="00E71FA9" w:rsidR="00BB4EAE">
              <w:rPr>
                <w:rFonts w:eastAsia="Times New Roman" w:asciiTheme="majorHAnsi" w:hAnsiTheme="majorHAnsi" w:cstheme="minorHAnsi"/>
                <w:color w:val="2D2D2D"/>
                <w:lang w:eastAsia="en-GB"/>
              </w:rPr>
              <w:t>d between</w:t>
            </w:r>
            <w:r w:rsidRPr="00E71FA9">
              <w:rPr>
                <w:rFonts w:eastAsia="Times New Roman" w:asciiTheme="majorHAnsi" w:hAnsiTheme="majorHAnsi" w:cstheme="minorHAnsi"/>
                <w:color w:val="2D2D2D"/>
                <w:lang w:eastAsia="en-GB"/>
              </w:rPr>
              <w:t xml:space="preserve"> 16-24 with a range of barriers to learning</w:t>
            </w:r>
            <w:r w:rsidRPr="00E71FA9" w:rsidR="00BB4EAE">
              <w:rPr>
                <w:rFonts w:eastAsia="Times New Roman" w:asciiTheme="majorHAnsi" w:hAnsiTheme="majorHAnsi" w:cstheme="minorHAnsi"/>
                <w:color w:val="2D2D2D"/>
                <w:lang w:eastAsia="en-GB"/>
              </w:rPr>
              <w:t>.  T</w:t>
            </w:r>
            <w:r w:rsidRPr="00E71FA9">
              <w:rPr>
                <w:rFonts w:eastAsia="Times New Roman" w:asciiTheme="majorHAnsi" w:hAnsiTheme="majorHAnsi" w:cstheme="minorHAnsi"/>
                <w:color w:val="2D2D2D"/>
                <w:lang w:eastAsia="en-GB"/>
              </w:rPr>
              <w:t>hose barriers can include for example, autism, learning disabilities, mental health support needs and low self-esteem.</w:t>
            </w:r>
          </w:p>
          <w:p w:rsidR="00590C1E" w:rsidP="00E71FA9" w:rsidRDefault="00590C1E" w14:paraId="43053EA0" w14:textId="1DFAEA02">
            <w:pPr>
              <w:shd w:val="clear" w:color="auto" w:fill="FFFFFF" w:themeFill="background1"/>
              <w:spacing w:before="100" w:beforeAutospacing="1" w:after="100" w:afterAutospacing="1"/>
              <w:rPr>
                <w:rFonts w:eastAsia="Times New Roman" w:asciiTheme="majorHAnsi" w:hAnsiTheme="majorHAnsi" w:cstheme="minorHAnsi"/>
                <w:color w:val="2D2D2D"/>
                <w:lang w:eastAsia="en-GB"/>
              </w:rPr>
            </w:pPr>
            <w:r w:rsidRPr="00E71FA9">
              <w:rPr>
                <w:rFonts w:eastAsia="Times New Roman" w:asciiTheme="majorHAnsi" w:hAnsiTheme="majorHAnsi" w:cstheme="minorHAnsi"/>
                <w:color w:val="2D2D2D"/>
                <w:lang w:eastAsia="en-GB"/>
              </w:rPr>
              <w:t xml:space="preserve">Our provision includes Vocational Education and training with pathways to employment or further education. The vocational pathways include Animal care, Catering and </w:t>
            </w:r>
            <w:r w:rsidRPr="00E71FA9" w:rsidR="00A67ECD">
              <w:rPr>
                <w:rFonts w:eastAsia="Times New Roman" w:asciiTheme="majorHAnsi" w:hAnsiTheme="majorHAnsi" w:cstheme="minorHAnsi"/>
                <w:color w:val="2D2D2D"/>
                <w:lang w:eastAsia="en-GB"/>
              </w:rPr>
              <w:t>H</w:t>
            </w:r>
            <w:r w:rsidRPr="00E71FA9">
              <w:rPr>
                <w:rFonts w:eastAsia="Times New Roman" w:asciiTheme="majorHAnsi" w:hAnsiTheme="majorHAnsi" w:cstheme="minorHAnsi"/>
                <w:color w:val="2D2D2D"/>
                <w:lang w:eastAsia="en-GB"/>
              </w:rPr>
              <w:t>ospitality, Craft and construction.</w:t>
            </w:r>
          </w:p>
          <w:p w:rsidR="00CC237B" w:rsidP="5C53343F" w:rsidRDefault="00ED4F12" w14:paraId="00C39A52" w14:textId="71D33165">
            <w:pPr>
              <w:shd w:val="clear" w:color="auto" w:fill="FFFFFF" w:themeFill="background1"/>
              <w:spacing w:before="100" w:beforeAutospacing="on" w:after="100" w:afterAutospacing="on"/>
              <w:rPr>
                <w:rFonts w:ascii="Corbel" w:hAnsi="Corbel" w:eastAsia="Times New Roman" w:cs="Corbel" w:asciiTheme="majorAscii" w:hAnsiTheme="majorAscii" w:cstheme="minorAscii"/>
                <w:color w:val="2D2D2D"/>
                <w:lang w:eastAsia="en-GB"/>
              </w:rPr>
            </w:pPr>
            <w:r w:rsidRPr="5C53343F" w:rsidR="7D9A2C6F">
              <w:rPr>
                <w:rFonts w:ascii="Corbel" w:hAnsi="Corbel" w:eastAsia="Times New Roman" w:cs="Corbel" w:asciiTheme="majorAscii" w:hAnsiTheme="majorAscii" w:cstheme="minorAscii"/>
                <w:color w:val="2D2D2D"/>
                <w:lang w:eastAsia="en-GB"/>
              </w:rPr>
              <w:t xml:space="preserve">We are </w:t>
            </w:r>
            <w:r w:rsidRPr="5C53343F" w:rsidR="7D9A2C6F">
              <w:rPr>
                <w:rFonts w:ascii="Corbel" w:hAnsi="Corbel" w:eastAsia="Times New Roman" w:cs="Corbel" w:asciiTheme="majorAscii" w:hAnsiTheme="majorAscii" w:cstheme="minorAscii"/>
                <w:color w:val="2D2D2D"/>
                <w:lang w:eastAsia="en-GB"/>
              </w:rPr>
              <w:t>seeking</w:t>
            </w:r>
            <w:r w:rsidRPr="5C53343F" w:rsidR="7D9A2C6F">
              <w:rPr>
                <w:rFonts w:ascii="Corbel" w:hAnsi="Corbel" w:eastAsia="Times New Roman" w:cs="Corbel" w:asciiTheme="majorAscii" w:hAnsiTheme="majorAscii" w:cstheme="minorAscii"/>
                <w:color w:val="2D2D2D"/>
                <w:lang w:eastAsia="en-GB"/>
              </w:rPr>
              <w:t xml:space="preserve"> a </w:t>
            </w:r>
            <w:r w:rsidRPr="5C53343F" w:rsidR="7D9A2C6F">
              <w:rPr>
                <w:rFonts w:ascii="Corbel" w:hAnsi="Corbel" w:eastAsia="Times New Roman" w:cs="Corbel" w:asciiTheme="majorAscii" w:hAnsiTheme="majorAscii" w:cstheme="minorAscii"/>
                <w:color w:val="2D2D2D"/>
                <w:lang w:eastAsia="en-GB"/>
              </w:rPr>
              <w:t>flexible, highly</w:t>
            </w:r>
            <w:r w:rsidRPr="5C53343F" w:rsidR="7D9A2C6F">
              <w:rPr>
                <w:rFonts w:ascii="Corbel" w:hAnsi="Corbel" w:eastAsia="Times New Roman" w:cs="Corbel" w:asciiTheme="majorAscii" w:hAnsiTheme="majorAscii" w:cstheme="minorAscii"/>
                <w:color w:val="2D2D2D"/>
                <w:lang w:eastAsia="en-GB"/>
              </w:rPr>
              <w:t xml:space="preserve"> </w:t>
            </w:r>
            <w:r w:rsidRPr="5C53343F" w:rsidR="7D9A2C6F">
              <w:rPr>
                <w:rFonts w:ascii="Corbel" w:hAnsi="Corbel" w:eastAsia="Times New Roman" w:cs="Corbel" w:asciiTheme="majorAscii" w:hAnsiTheme="majorAscii" w:cstheme="minorAscii"/>
                <w:color w:val="2D2D2D"/>
                <w:lang w:eastAsia="en-GB"/>
              </w:rPr>
              <w:t>motivated</w:t>
            </w:r>
            <w:r w:rsidRPr="5C53343F" w:rsidR="7D9A2C6F">
              <w:rPr>
                <w:rFonts w:ascii="Corbel" w:hAnsi="Corbel" w:eastAsia="Times New Roman" w:cs="Corbel" w:asciiTheme="majorAscii" w:hAnsiTheme="majorAscii" w:cstheme="minorAscii"/>
                <w:color w:val="2D2D2D"/>
                <w:lang w:eastAsia="en-GB"/>
              </w:rPr>
              <w:t xml:space="preserve"> and experienced Job Coach to join our specialist college environment. The primary responsibility of the Job Coach will be to support students with special educational needs who hold Educational Health Care Plans (EHCPs) in sourcing and supporting work placements. The successful candidate will work closely with the learners, employers, and support staff to ensure a smooth transition into employment and provide ongoing support.</w:t>
            </w:r>
          </w:p>
          <w:p w:rsidR="00CC237B" w:rsidP="5C53343F" w:rsidRDefault="00CC237B" w14:paraId="40E11A47" w14:textId="52B2CA66">
            <w:pPr>
              <w:shd w:val="clear" w:color="auto" w:fill="FFFFFF" w:themeFill="background1"/>
              <w:spacing w:before="100" w:beforeAutospacing="on" w:after="100" w:afterAutospacing="on"/>
              <w:rPr>
                <w:rFonts w:ascii="Corbel" w:hAnsi="Corbel" w:eastAsia="Times New Roman" w:cs="Corbel" w:asciiTheme="majorAscii" w:hAnsiTheme="majorAscii" w:cstheme="minorAscii"/>
                <w:color w:val="2D2D2D"/>
                <w:lang w:eastAsia="en-GB"/>
              </w:rPr>
            </w:pPr>
            <w:r w:rsidRPr="5C53343F" w:rsidR="24CAD0BA">
              <w:rPr>
                <w:rFonts w:ascii="Corbel" w:hAnsi="Corbel" w:eastAsia="Times New Roman" w:cs="Corbel" w:asciiTheme="majorAscii" w:hAnsiTheme="majorAscii" w:cstheme="minorAscii"/>
                <w:color w:val="2D2D2D"/>
                <w:lang w:eastAsia="en-GB"/>
              </w:rPr>
              <w:t xml:space="preserve">This is a </w:t>
            </w:r>
            <w:r w:rsidRPr="5C53343F" w:rsidR="6F6BEBA9">
              <w:rPr>
                <w:rFonts w:ascii="Corbel" w:hAnsi="Corbel" w:eastAsia="Times New Roman" w:cs="Corbel" w:asciiTheme="majorAscii" w:hAnsiTheme="majorAscii" w:cstheme="minorAscii"/>
                <w:color w:val="2D2D2D"/>
                <w:lang w:eastAsia="en-GB"/>
              </w:rPr>
              <w:t>5</w:t>
            </w:r>
            <w:r w:rsidRPr="5C53343F" w:rsidR="24CAD0BA">
              <w:rPr>
                <w:rFonts w:ascii="Corbel" w:hAnsi="Corbel" w:eastAsia="Times New Roman" w:cs="Corbel" w:asciiTheme="majorAscii" w:hAnsiTheme="majorAscii" w:cstheme="minorAscii"/>
                <w:color w:val="2D2D2D"/>
                <w:lang w:eastAsia="en-GB"/>
              </w:rPr>
              <w:t xml:space="preserve">-day position which may include weekends, so the candidate must be flexible with the working pattern.  </w:t>
            </w:r>
          </w:p>
          <w:p w:rsidRPr="00CC237B" w:rsidR="003F2CBB" w:rsidP="00CC237B" w:rsidRDefault="00555F38" w14:paraId="39FD97D5" w14:textId="34315A2D">
            <w:pPr>
              <w:shd w:val="clear" w:color="auto" w:fill="FFFFFF" w:themeFill="background1"/>
              <w:spacing w:before="100" w:beforeAutospacing="1" w:after="100" w:afterAutospacing="1"/>
              <w:rPr>
                <w:rFonts w:eastAsia="Times New Roman" w:asciiTheme="majorHAnsi" w:hAnsiTheme="majorHAnsi" w:cstheme="minorHAnsi"/>
                <w:color w:val="2D2D2D"/>
                <w:lang w:eastAsia="en-GB"/>
              </w:rPr>
            </w:pPr>
            <w:r w:rsidRPr="00555F38">
              <w:rPr>
                <w:rFonts w:eastAsia="Times New Roman" w:asciiTheme="majorHAnsi" w:hAnsiTheme="majorHAnsi" w:cstheme="minorHAnsi"/>
                <w:color w:val="2D2D2D"/>
                <w:lang w:eastAsia="en-GB"/>
              </w:rPr>
              <w:t>The college is committed to safeguarding and promoting the welfare of young people and expects all staff to share this commitment. The successful candidate will be required to undergo an enhanced DBS check.</w:t>
            </w:r>
          </w:p>
          <w:p w:rsidR="00407195" w:rsidP="00407195" w:rsidRDefault="001D2152" w14:paraId="096E3A0E" w14:textId="77777777">
            <w:pPr>
              <w:shd w:val="clear" w:color="auto" w:fill="FFFFFF" w:themeFill="background1"/>
              <w:spacing w:before="100" w:beforeAutospacing="1" w:after="100" w:afterAutospacing="1"/>
              <w:rPr>
                <w:rFonts w:eastAsia="Times New Roman" w:asciiTheme="majorHAnsi" w:hAnsiTheme="majorHAnsi" w:cstheme="minorHAnsi"/>
                <w:color w:val="2D2D2D"/>
                <w:lang w:eastAsia="en-GB"/>
              </w:rPr>
            </w:pPr>
            <w:r>
              <w:rPr>
                <w:rFonts w:eastAsia="Times New Roman" w:asciiTheme="majorHAnsi" w:hAnsiTheme="majorHAnsi" w:cstheme="minorHAnsi"/>
                <w:color w:val="2D2D2D"/>
                <w:lang w:eastAsia="en-GB"/>
              </w:rPr>
              <w:t xml:space="preserve">Use these links to check our </w:t>
            </w:r>
            <w:hyperlink w:history="1" r:id="rId13">
              <w:r w:rsidRPr="0043053E">
                <w:rPr>
                  <w:rStyle w:val="Hyperlink"/>
                  <w:rFonts w:eastAsia="Times New Roman" w:asciiTheme="majorHAnsi" w:hAnsiTheme="majorHAnsi" w:cstheme="minorHAnsi"/>
                  <w:lang w:eastAsia="en-GB"/>
                </w:rPr>
                <w:t>Safeguarding &amp; Child Protection Policy</w:t>
              </w:r>
            </w:hyperlink>
            <w:r>
              <w:rPr>
                <w:rFonts w:eastAsia="Times New Roman" w:asciiTheme="majorHAnsi" w:hAnsiTheme="majorHAnsi" w:cstheme="minorHAnsi"/>
                <w:color w:val="2D2D2D"/>
                <w:lang w:eastAsia="en-GB"/>
              </w:rPr>
              <w:t xml:space="preserve"> and </w:t>
            </w:r>
            <w:hyperlink w:history="1" r:id="rId14">
              <w:r w:rsidRPr="003F6504">
                <w:rPr>
                  <w:rStyle w:val="Hyperlink"/>
                  <w:rFonts w:eastAsia="Times New Roman" w:asciiTheme="majorHAnsi" w:hAnsiTheme="majorHAnsi" w:cstheme="minorHAnsi"/>
                  <w:lang w:eastAsia="en-GB"/>
                </w:rPr>
                <w:t>Safer Recruitment Policy</w:t>
              </w:r>
            </w:hyperlink>
            <w:r>
              <w:rPr>
                <w:rFonts w:eastAsia="Times New Roman" w:asciiTheme="majorHAnsi" w:hAnsiTheme="majorHAnsi" w:cstheme="minorHAnsi"/>
                <w:color w:val="2D2D2D"/>
                <w:lang w:eastAsia="en-GB"/>
              </w:rPr>
              <w:t xml:space="preserve"> before applying</w:t>
            </w:r>
            <w:r>
              <w:rPr>
                <w:rFonts w:eastAsia="Times New Roman" w:asciiTheme="majorHAnsi" w:hAnsiTheme="majorHAnsi" w:cstheme="minorHAnsi"/>
                <w:color w:val="2D2D2D"/>
                <w:lang w:eastAsia="en-GB"/>
              </w:rPr>
              <w:t>.</w:t>
            </w:r>
          </w:p>
          <w:p w:rsidR="00407195" w:rsidP="5C53343F" w:rsidRDefault="00407195" w14:paraId="08857C16" w14:noSpellErr="1" w14:textId="78ED8699">
            <w:pPr>
              <w:pStyle w:val="Normal"/>
              <w:shd w:val="clear" w:color="auto" w:fill="FFFFFF" w:themeFill="background1"/>
              <w:spacing w:before="100" w:beforeAutospacing="on" w:after="100" w:afterAutospacing="on"/>
              <w:rPr>
                <w:rFonts w:ascii="Corbel" w:hAnsi="Corbel" w:eastAsia="Times New Roman" w:cs="Corbel" w:asciiTheme="majorAscii" w:hAnsiTheme="majorAscii" w:cstheme="minorAscii"/>
                <w:color w:val="2C2C2C" w:themeColor="text1"/>
                <w:lang w:eastAsia="en-GB"/>
              </w:rPr>
            </w:pPr>
          </w:p>
          <w:p w:rsidRPr="006B45FD" w:rsidR="008F4572" w:rsidP="00407195" w:rsidRDefault="00230013" w14:paraId="5F28FB64" w14:textId="42DA9D61">
            <w:pPr>
              <w:shd w:val="clear" w:color="auto" w:fill="FFFFFF" w:themeFill="background1"/>
              <w:spacing w:before="100" w:beforeAutospacing="1" w:after="100" w:afterAutospacing="1"/>
              <w:rPr>
                <w:rFonts w:eastAsia="Times New Roman" w:cstheme="minorHAnsi"/>
                <w:color w:val="2C2C2C" w:themeColor="text1"/>
                <w:lang w:eastAsia="en-GB"/>
              </w:rPr>
            </w:pPr>
            <w:r w:rsidRPr="00E71FA9">
              <w:rPr>
                <w:rFonts w:eastAsia="Times New Roman" w:asciiTheme="majorHAnsi" w:hAnsiTheme="majorHAnsi" w:cstheme="minorHAnsi"/>
                <w:color w:val="2C2C2C" w:themeColor="text1"/>
                <w:lang w:eastAsia="en-GB"/>
              </w:rPr>
              <w:t>The successful applicant</w:t>
            </w:r>
            <w:r w:rsidRPr="006B45FD">
              <w:rPr>
                <w:rFonts w:eastAsia="Times New Roman" w:cstheme="minorHAnsi"/>
                <w:color w:val="2C2C2C" w:themeColor="text1"/>
                <w:lang w:eastAsia="en-GB"/>
              </w:rPr>
              <w:t xml:space="preserve"> must have a full UK driving licence.</w:t>
            </w:r>
          </w:p>
          <w:p w:rsidRPr="00590C1E" w:rsidR="00AE6B6D" w:rsidP="00AE6B6D" w:rsidRDefault="00AE6B6D" w14:paraId="135D86E0" w14:textId="7493A4DF">
            <w:pPr>
              <w:shd w:val="clear" w:color="auto" w:fill="FFFFFF"/>
              <w:spacing w:before="100" w:beforeAutospacing="1"/>
              <w:rPr>
                <w:rFonts w:eastAsia="Times New Roman" w:cstheme="minorHAnsi"/>
                <w:color w:val="2D2D2D"/>
                <w:lang w:eastAsia="en-GB"/>
              </w:rPr>
            </w:pPr>
          </w:p>
        </w:tc>
      </w:tr>
    </w:tbl>
    <w:p w:rsidR="0068320B" w:rsidP="00590C1E" w:rsidRDefault="0068320B" w14:paraId="346125F8" w14:textId="4D584A26">
      <w:pPr>
        <w:shd w:val="clear" w:color="auto" w:fill="FFFFFF" w:themeFill="background1"/>
      </w:pPr>
    </w:p>
    <w:tbl>
      <w:tblPr>
        <w:tblStyle w:val="TableGrid"/>
        <w:tblW w:w="0" w:type="auto"/>
        <w:tblLook w:val="04A0" w:firstRow="1" w:lastRow="0" w:firstColumn="1" w:lastColumn="0" w:noHBand="0" w:noVBand="1"/>
      </w:tblPr>
      <w:tblGrid>
        <w:gridCol w:w="9016"/>
      </w:tblGrid>
      <w:tr w:rsidR="0068320B" w:rsidTr="5C53343F" w14:paraId="26AE00E1" w14:textId="77777777">
        <w:tc>
          <w:tcPr>
            <w:tcW w:w="9016" w:type="dxa"/>
            <w:shd w:val="clear" w:color="auto" w:fill="1B38CB"/>
            <w:tcMar/>
          </w:tcPr>
          <w:p w:rsidRPr="0068320B" w:rsidR="0068320B" w:rsidP="00590C1E" w:rsidRDefault="0068320B" w14:paraId="03531DE1" w14:textId="7F7E3554">
            <w:pPr>
              <w:rPr>
                <w:b/>
                <w:bCs/>
                <w:color w:val="FFFFFF" w:themeColor="background1"/>
              </w:rPr>
            </w:pPr>
            <w:r w:rsidRPr="0068320B">
              <w:rPr>
                <w:b/>
                <w:bCs/>
                <w:color w:val="FFFFFF" w:themeColor="background1"/>
              </w:rPr>
              <w:lastRenderedPageBreak/>
              <w:t>RESPONSIBILIT</w:t>
            </w:r>
            <w:r w:rsidR="00AE6B6D">
              <w:rPr>
                <w:b/>
                <w:bCs/>
                <w:color w:val="FFFFFF" w:themeColor="background1"/>
              </w:rPr>
              <w:t>I</w:t>
            </w:r>
            <w:r w:rsidRPr="0068320B">
              <w:rPr>
                <w:b/>
                <w:bCs/>
                <w:color w:val="FFFFFF" w:themeColor="background1"/>
              </w:rPr>
              <w:t xml:space="preserve">ES </w:t>
            </w:r>
          </w:p>
        </w:tc>
      </w:tr>
      <w:tr w:rsidR="0086066B" w:rsidTr="5C53343F" w14:paraId="7D7C1938" w14:textId="77777777">
        <w:tc>
          <w:tcPr>
            <w:tcW w:w="9016" w:type="dxa"/>
            <w:shd w:val="clear" w:color="auto" w:fill="FFFFFF" w:themeFill="background1"/>
            <w:tcMar/>
          </w:tcPr>
          <w:p w:rsidRPr="00410431" w:rsidR="0086066B" w:rsidP="0086066B" w:rsidRDefault="0086066B" w14:paraId="1CE086E3" w14:textId="77777777">
            <w:pPr>
              <w:shd w:val="clear" w:color="auto" w:fill="FFFFFF"/>
              <w:spacing w:before="100" w:beforeAutospacing="1" w:after="100" w:afterAutospacing="1"/>
              <w:rPr>
                <w:rFonts w:eastAsia="Times New Roman" w:cstheme="minorHAnsi"/>
                <w:b/>
                <w:bCs/>
                <w:color w:val="2D2D2D"/>
                <w:lang w:eastAsia="en-GB"/>
              </w:rPr>
            </w:pPr>
            <w:r w:rsidRPr="00410431">
              <w:rPr>
                <w:rFonts w:eastAsia="Times New Roman" w:cstheme="minorHAnsi"/>
                <w:b/>
                <w:bCs/>
                <w:color w:val="2D2D2D"/>
                <w:lang w:eastAsia="en-GB"/>
              </w:rPr>
              <w:t>Various responsibilities including but not limited to:</w:t>
            </w:r>
          </w:p>
          <w:p w:rsidRPr="00410431" w:rsidR="0086066B" w:rsidP="0086066B" w:rsidRDefault="0086066B" w14:paraId="6CA36A95" w14:textId="77777777">
            <w:pPr>
              <w:numPr>
                <w:ilvl w:val="0"/>
                <w:numId w:val="19"/>
              </w:numPr>
              <w:shd w:val="clear" w:color="auto" w:fill="FFFFFF"/>
              <w:spacing w:before="100" w:beforeAutospacing="1" w:after="100" w:afterAutospacing="1"/>
              <w:rPr>
                <w:rFonts w:eastAsia="Times New Roman" w:cstheme="minorHAnsi"/>
                <w:color w:val="2D2D2D"/>
                <w:lang w:eastAsia="en-GB"/>
              </w:rPr>
            </w:pPr>
            <w:r w:rsidRPr="00410431">
              <w:rPr>
                <w:rFonts w:eastAsia="Times New Roman" w:cstheme="minorHAnsi"/>
                <w:color w:val="2D2D2D"/>
                <w:lang w:eastAsia="en-GB"/>
              </w:rPr>
              <w:t>Working with young people to identify their vocational training or work aspirations, develop their Vocational Profile, i.e. their potential skills and abilities and initiate their Individual Development Plans and Action Plan.</w:t>
            </w:r>
          </w:p>
          <w:p w:rsidRPr="00410431" w:rsidR="0086066B" w:rsidP="0086066B" w:rsidRDefault="0086066B" w14:paraId="543CD834" w14:textId="77777777">
            <w:pPr>
              <w:numPr>
                <w:ilvl w:val="0"/>
                <w:numId w:val="19"/>
              </w:numPr>
              <w:shd w:val="clear" w:color="auto" w:fill="FFFFFF"/>
              <w:spacing w:before="100" w:beforeAutospacing="1" w:after="100" w:afterAutospacing="1"/>
              <w:rPr>
                <w:rFonts w:eastAsia="Times New Roman" w:cstheme="minorHAnsi"/>
                <w:color w:val="2D2D2D"/>
                <w:lang w:eastAsia="en-GB"/>
              </w:rPr>
            </w:pPr>
            <w:r w:rsidRPr="00410431">
              <w:rPr>
                <w:rFonts w:eastAsia="Times New Roman" w:cstheme="minorHAnsi"/>
                <w:color w:val="2D2D2D"/>
                <w:lang w:eastAsia="en-GB"/>
              </w:rPr>
              <w:t>Seeking and securing appropriate work placements to meet the individual young person’s needs    </w:t>
            </w:r>
          </w:p>
          <w:p w:rsidRPr="00410431" w:rsidR="0086066B" w:rsidP="0086066B" w:rsidRDefault="0086066B" w14:paraId="3D3F2951" w14:textId="77777777">
            <w:pPr>
              <w:numPr>
                <w:ilvl w:val="0"/>
                <w:numId w:val="19"/>
              </w:numPr>
              <w:shd w:val="clear" w:color="auto" w:fill="FFFFFF"/>
              <w:spacing w:before="100" w:beforeAutospacing="1" w:after="100" w:afterAutospacing="1"/>
              <w:rPr>
                <w:rFonts w:eastAsia="Times New Roman" w:cstheme="minorHAnsi"/>
                <w:color w:val="2D2D2D"/>
                <w:lang w:eastAsia="en-GB"/>
              </w:rPr>
            </w:pPr>
            <w:r w:rsidRPr="00410431">
              <w:rPr>
                <w:rFonts w:eastAsia="Times New Roman" w:cstheme="minorHAnsi"/>
                <w:color w:val="2D2D2D"/>
                <w:lang w:eastAsia="en-GB"/>
              </w:rPr>
              <w:t>Processing paperwork in accordance with work placement requirements, including compliance and quality checks.</w:t>
            </w:r>
          </w:p>
          <w:p w:rsidRPr="00410431" w:rsidR="0086066B" w:rsidP="0086066B" w:rsidRDefault="0086066B" w14:paraId="3B20EDE1" w14:textId="16DFB3D8">
            <w:pPr>
              <w:numPr>
                <w:ilvl w:val="0"/>
                <w:numId w:val="19"/>
              </w:numPr>
              <w:shd w:val="clear" w:color="auto" w:fill="FFFFFF"/>
              <w:spacing w:before="100" w:beforeAutospacing="1" w:after="100" w:afterAutospacing="1"/>
              <w:rPr>
                <w:rFonts w:eastAsia="Times New Roman" w:cstheme="minorHAnsi"/>
                <w:color w:val="2D2D2D"/>
                <w:lang w:eastAsia="en-GB"/>
              </w:rPr>
            </w:pPr>
            <w:r w:rsidRPr="00410431">
              <w:rPr>
                <w:rFonts w:eastAsia="Times New Roman" w:cstheme="minorHAnsi"/>
                <w:color w:val="2D2D2D"/>
                <w:lang w:eastAsia="en-GB"/>
              </w:rPr>
              <w:t xml:space="preserve">Data inputting and administration duties </w:t>
            </w:r>
            <w:r w:rsidRPr="00410431" w:rsidR="00636DEF">
              <w:rPr>
                <w:rFonts w:eastAsia="Times New Roman" w:cstheme="minorHAnsi"/>
                <w:color w:val="2D2D2D"/>
                <w:lang w:eastAsia="en-GB"/>
              </w:rPr>
              <w:t>required to</w:t>
            </w:r>
            <w:r w:rsidRPr="00410431">
              <w:rPr>
                <w:rFonts w:eastAsia="Times New Roman" w:cstheme="minorHAnsi"/>
                <w:color w:val="2D2D2D"/>
                <w:lang w:eastAsia="en-GB"/>
              </w:rPr>
              <w:t xml:space="preserve"> maintain accurate records</w:t>
            </w:r>
          </w:p>
          <w:p w:rsidR="00781B12" w:rsidP="00781B12" w:rsidRDefault="0086066B" w14:paraId="0F851F26" w14:textId="77777777">
            <w:pPr>
              <w:numPr>
                <w:ilvl w:val="0"/>
                <w:numId w:val="19"/>
              </w:numPr>
              <w:shd w:val="clear" w:color="auto" w:fill="FFFFFF"/>
              <w:spacing w:before="100" w:beforeAutospacing="1" w:after="100" w:afterAutospacing="1"/>
              <w:rPr>
                <w:rFonts w:eastAsia="Times New Roman" w:cstheme="minorHAnsi"/>
                <w:color w:val="2D2D2D"/>
                <w:lang w:eastAsia="en-GB"/>
              </w:rPr>
            </w:pPr>
            <w:r w:rsidRPr="00410431">
              <w:rPr>
                <w:rFonts w:eastAsia="Times New Roman" w:cstheme="minorHAnsi"/>
                <w:color w:val="2D2D2D"/>
                <w:lang w:eastAsia="en-GB"/>
              </w:rPr>
              <w:t>To keep in regular contact with existing placements, and complete work placement diaries.</w:t>
            </w:r>
          </w:p>
          <w:p w:rsidR="0086066B" w:rsidP="00781B12" w:rsidRDefault="00781B12" w14:paraId="28D648E3" w14:textId="77777777">
            <w:pPr>
              <w:numPr>
                <w:ilvl w:val="0"/>
                <w:numId w:val="19"/>
              </w:numPr>
              <w:shd w:val="clear" w:color="auto" w:fill="FFFFFF"/>
              <w:spacing w:before="100" w:beforeAutospacing="1" w:after="100" w:afterAutospacing="1"/>
              <w:rPr>
                <w:rFonts w:eastAsia="Times New Roman" w:cstheme="minorHAnsi"/>
                <w:color w:val="2D2D2D"/>
                <w:lang w:eastAsia="en-GB"/>
              </w:rPr>
            </w:pPr>
            <w:r w:rsidRPr="00781B12">
              <w:rPr>
                <w:rFonts w:eastAsia="Times New Roman" w:cstheme="minorHAnsi"/>
                <w:color w:val="2D2D2D"/>
                <w:lang w:eastAsia="en-GB"/>
              </w:rPr>
              <w:t>Completing visits, observing the learners at their work placements and relaying information back to relevant staff.</w:t>
            </w:r>
          </w:p>
          <w:p w:rsidRPr="006B45FD" w:rsidR="000057EA" w:rsidP="00781B12" w:rsidRDefault="000057EA" w14:paraId="2C48F625" w14:textId="77777777">
            <w:pPr>
              <w:numPr>
                <w:ilvl w:val="0"/>
                <w:numId w:val="19"/>
              </w:numPr>
              <w:shd w:val="clear" w:color="auto" w:fill="FFFFFF"/>
              <w:spacing w:before="100" w:beforeAutospacing="1" w:after="100" w:afterAutospacing="1"/>
              <w:rPr>
                <w:rFonts w:eastAsia="Times New Roman" w:asciiTheme="majorHAnsi" w:hAnsiTheme="majorHAnsi" w:cstheme="minorHAnsi"/>
                <w:color w:val="2C2C2C" w:themeColor="text1"/>
                <w:lang w:eastAsia="en-GB"/>
              </w:rPr>
            </w:pPr>
            <w:r w:rsidRPr="006B45FD">
              <w:rPr>
                <w:rFonts w:cs="Segoe UI" w:asciiTheme="majorHAnsi" w:hAnsiTheme="majorHAnsi"/>
                <w:color w:val="2C2C2C" w:themeColor="text1"/>
              </w:rPr>
              <w:t>Work collaboratively with the college's curriculum team to ensure that students receive appropriate employability training and support.</w:t>
            </w:r>
          </w:p>
          <w:p w:rsidRPr="006B45FD" w:rsidR="001E36F2" w:rsidP="00781B12" w:rsidRDefault="0095222C" w14:paraId="6C7D3619" w14:textId="77777777">
            <w:pPr>
              <w:numPr>
                <w:ilvl w:val="0"/>
                <w:numId w:val="19"/>
              </w:numPr>
              <w:shd w:val="clear" w:color="auto" w:fill="FFFFFF"/>
              <w:spacing w:before="100" w:beforeAutospacing="1" w:after="100" w:afterAutospacing="1"/>
              <w:rPr>
                <w:rFonts w:eastAsia="Times New Roman" w:asciiTheme="majorHAnsi" w:hAnsiTheme="majorHAnsi" w:cstheme="minorHAnsi"/>
                <w:color w:val="2C2C2C" w:themeColor="text1"/>
                <w:lang w:eastAsia="en-GB"/>
              </w:rPr>
            </w:pPr>
            <w:r w:rsidRPr="006B45FD">
              <w:rPr>
                <w:rFonts w:cs="Segoe UI" w:asciiTheme="majorHAnsi" w:hAnsiTheme="majorHAnsi"/>
                <w:color w:val="2C2C2C" w:themeColor="text1"/>
              </w:rPr>
              <w:t>Maintain accurate and up-to-date records of student progress, including their job search activities, training, and any issues that arise.</w:t>
            </w:r>
          </w:p>
          <w:p w:rsidRPr="003F384F" w:rsidR="0095222C" w:rsidP="5C53343F" w:rsidRDefault="003F384F" w14:noSpellErr="1" w14:paraId="113757BC" w14:textId="6F8CE7FB">
            <w:pPr>
              <w:numPr>
                <w:ilvl w:val="0"/>
                <w:numId w:val="19"/>
              </w:numPr>
              <w:shd w:val="clear" w:color="auto" w:fill="FFFFFF" w:themeFill="background1"/>
              <w:spacing w:before="100" w:beforeAutospacing="on" w:after="100" w:afterAutospacing="on"/>
              <w:rPr>
                <w:rFonts w:ascii="Corbel" w:hAnsi="Corbel" w:eastAsia="Times New Roman" w:cs="Corbel" w:asciiTheme="majorAscii" w:hAnsiTheme="majorAscii" w:cstheme="minorAscii"/>
                <w:color w:val="2D2D2D"/>
                <w:lang w:eastAsia="en-GB"/>
              </w:rPr>
            </w:pPr>
            <w:r w:rsidRPr="5C53343F" w:rsidR="15A0EF3B">
              <w:rPr>
                <w:rFonts w:ascii="Corbel" w:hAnsi="Corbel" w:cs="Segoe UI" w:asciiTheme="majorAscii" w:hAnsiTheme="majorAscii"/>
                <w:color w:val="2C2C2C" w:themeColor="text1" w:themeTint="FF" w:themeShade="FF"/>
              </w:rPr>
              <w:t>Provide individualized job coaching to support students in developing the necessary skills to succeed in their chosen field.</w:t>
            </w:r>
          </w:p>
          <w:p w:rsidRPr="003F384F" w:rsidR="0095222C" w:rsidP="5C53343F" w:rsidRDefault="003F384F" w14:paraId="25565EB5" w14:textId="36576AF5">
            <w:pPr>
              <w:numPr>
                <w:ilvl w:val="0"/>
                <w:numId w:val="19"/>
              </w:numPr>
              <w:shd w:val="clear" w:color="auto" w:fill="FFFFFF" w:themeFill="background1"/>
              <w:spacing w:before="100" w:beforeAutospacing="on" w:after="100" w:afterAutospacing="on"/>
              <w:rPr>
                <w:rFonts w:ascii="Corbel" w:hAnsi="Corbel" w:eastAsia="Times New Roman" w:cs="Corbel" w:asciiTheme="majorAscii" w:hAnsiTheme="majorAscii" w:cstheme="minorAscii"/>
                <w:color w:val="2D2D2D"/>
                <w:lang w:eastAsia="en-GB"/>
              </w:rPr>
            </w:pPr>
            <w:r w:rsidRPr="5C53343F" w:rsidR="31419D95">
              <w:rPr>
                <w:rFonts w:ascii="Corbel" w:hAnsi="Corbel" w:eastAsia="Times New Roman" w:cs="Segoe UI" w:asciiTheme="majorAscii" w:hAnsiTheme="majorAscii" w:cstheme="minorAscii"/>
                <w:color w:val="2C2C2C" w:themeColor="text1" w:themeTint="FF" w:themeShade="FF"/>
                <w:lang w:eastAsia="en-GB"/>
              </w:rPr>
              <w:t xml:space="preserve">Organising and supporting students to </w:t>
            </w:r>
            <w:r w:rsidRPr="5C53343F" w:rsidR="31419D95">
              <w:rPr>
                <w:rFonts w:ascii="Corbel" w:hAnsi="Corbel" w:eastAsia="Times New Roman" w:cs="Segoe UI" w:asciiTheme="majorAscii" w:hAnsiTheme="majorAscii" w:cstheme="minorAscii"/>
                <w:color w:val="2C2C2C" w:themeColor="text1" w:themeTint="FF" w:themeShade="FF"/>
                <w:lang w:eastAsia="en-GB"/>
              </w:rPr>
              <w:t>participate</w:t>
            </w:r>
            <w:r w:rsidRPr="5C53343F" w:rsidR="31419D95">
              <w:rPr>
                <w:rFonts w:ascii="Corbel" w:hAnsi="Corbel" w:eastAsia="Times New Roman" w:cs="Segoe UI" w:asciiTheme="majorAscii" w:hAnsiTheme="majorAscii" w:cstheme="minorAscii"/>
                <w:color w:val="2C2C2C" w:themeColor="text1" w:themeTint="FF" w:themeShade="FF"/>
                <w:lang w:eastAsia="en-GB"/>
              </w:rPr>
              <w:t xml:space="preserve"> in local community events</w:t>
            </w:r>
          </w:p>
        </w:tc>
      </w:tr>
    </w:tbl>
    <w:p w:rsidR="0086066B" w:rsidP="5C53343F" w:rsidRDefault="0086066B" w14:paraId="05B61E57" w14:noSpellErr="1" w14:textId="1E766A9F">
      <w:pPr>
        <w:pStyle w:val="Normal"/>
        <w:shd w:val="clear" w:color="auto" w:fill="FFFFFF" w:themeFill="background1"/>
      </w:pPr>
    </w:p>
    <w:tbl>
      <w:tblPr>
        <w:tblStyle w:val="TableGrid"/>
        <w:tblW w:w="0" w:type="auto"/>
        <w:tblLook w:val="04A0" w:firstRow="1" w:lastRow="0" w:firstColumn="1" w:lastColumn="0" w:noHBand="0" w:noVBand="1"/>
      </w:tblPr>
      <w:tblGrid>
        <w:gridCol w:w="9016"/>
      </w:tblGrid>
      <w:tr w:rsidR="0086066B" w:rsidTr="0086066B" w14:paraId="607659BA" w14:textId="77777777">
        <w:tc>
          <w:tcPr>
            <w:tcW w:w="9016" w:type="dxa"/>
            <w:shd w:val="clear" w:color="auto" w:fill="1B38CB"/>
          </w:tcPr>
          <w:p w:rsidRPr="0086066B" w:rsidR="0086066B" w:rsidP="00590C1E" w:rsidRDefault="0086066B" w14:paraId="1027C327" w14:textId="2178B392">
            <w:pPr>
              <w:rPr>
                <w:b/>
                <w:bCs/>
              </w:rPr>
            </w:pPr>
            <w:r w:rsidRPr="0086066B">
              <w:rPr>
                <w:b/>
                <w:bCs/>
                <w:color w:val="FFFFFF" w:themeColor="background1"/>
              </w:rPr>
              <w:t>MAIN DUTIES</w:t>
            </w:r>
          </w:p>
        </w:tc>
      </w:tr>
      <w:tr w:rsidR="0086066B" w:rsidTr="0086066B" w14:paraId="08FB9870" w14:textId="77777777">
        <w:tc>
          <w:tcPr>
            <w:tcW w:w="9016" w:type="dxa"/>
          </w:tcPr>
          <w:p w:rsidRPr="00410431" w:rsidR="0086066B" w:rsidP="0086066B" w:rsidRDefault="0086066B" w14:paraId="3D850579" w14:textId="77777777">
            <w:pPr>
              <w:numPr>
                <w:ilvl w:val="0"/>
                <w:numId w:val="20"/>
              </w:numPr>
              <w:shd w:val="clear" w:color="auto" w:fill="FFFFFF"/>
              <w:spacing w:before="100" w:beforeAutospacing="1" w:after="100" w:afterAutospacing="1"/>
              <w:rPr>
                <w:rFonts w:eastAsia="Times New Roman" w:cstheme="minorHAnsi"/>
                <w:color w:val="2D2D2D"/>
                <w:lang w:eastAsia="en-GB"/>
              </w:rPr>
            </w:pPr>
            <w:r w:rsidRPr="00410431">
              <w:rPr>
                <w:rFonts w:eastAsia="Times New Roman" w:cstheme="minorHAnsi"/>
                <w:color w:val="2D2D2D"/>
                <w:lang w:eastAsia="en-GB"/>
              </w:rPr>
              <w:t>Liaising with contacts, staff and managers </w:t>
            </w:r>
          </w:p>
          <w:p w:rsidRPr="00410431" w:rsidR="0086066B" w:rsidP="0086066B" w:rsidRDefault="0086066B" w14:paraId="332FD6C3" w14:textId="77777777">
            <w:pPr>
              <w:numPr>
                <w:ilvl w:val="0"/>
                <w:numId w:val="20"/>
              </w:numPr>
              <w:shd w:val="clear" w:color="auto" w:fill="FFFFFF"/>
              <w:spacing w:before="100" w:beforeAutospacing="1" w:after="100" w:afterAutospacing="1"/>
              <w:rPr>
                <w:rFonts w:eastAsia="Times New Roman" w:cstheme="minorHAnsi"/>
                <w:color w:val="2D2D2D"/>
                <w:lang w:eastAsia="en-GB"/>
              </w:rPr>
            </w:pPr>
            <w:r w:rsidRPr="00464987">
              <w:rPr>
                <w:rFonts w:eastAsia="Times New Roman" w:cstheme="minorHAnsi"/>
                <w:color w:val="2D2D2D"/>
                <w:lang w:eastAsia="en-GB"/>
              </w:rPr>
              <w:t>T</w:t>
            </w:r>
            <w:r w:rsidRPr="00410431">
              <w:rPr>
                <w:rFonts w:eastAsia="Times New Roman" w:cstheme="minorHAnsi"/>
                <w:color w:val="2D2D2D"/>
                <w:lang w:eastAsia="en-GB"/>
              </w:rPr>
              <w:t>o ensure that all company policies and procedures including equal opportunities and health and safety policies and procedures are always adhered to.</w:t>
            </w:r>
          </w:p>
          <w:p w:rsidRPr="00410431" w:rsidR="0086066B" w:rsidP="0086066B" w:rsidRDefault="0086066B" w14:paraId="4D4ECE95" w14:textId="77777777">
            <w:pPr>
              <w:numPr>
                <w:ilvl w:val="0"/>
                <w:numId w:val="20"/>
              </w:numPr>
              <w:shd w:val="clear" w:color="auto" w:fill="FFFFFF"/>
              <w:spacing w:before="100" w:beforeAutospacing="1" w:after="100" w:afterAutospacing="1"/>
              <w:rPr>
                <w:rFonts w:eastAsia="Times New Roman" w:cstheme="minorHAnsi"/>
                <w:color w:val="2D2D2D"/>
                <w:lang w:eastAsia="en-GB"/>
              </w:rPr>
            </w:pPr>
            <w:r w:rsidRPr="00410431">
              <w:rPr>
                <w:rFonts w:eastAsia="Times New Roman" w:cstheme="minorHAnsi"/>
                <w:color w:val="2D2D2D"/>
                <w:lang w:eastAsia="en-GB"/>
              </w:rPr>
              <w:t>To be aware of the principles of the data protection legislation and of the current company codes of practice.</w:t>
            </w:r>
          </w:p>
          <w:p w:rsidRPr="0086066B" w:rsidR="0086066B" w:rsidP="0086066B" w:rsidRDefault="0086066B" w14:paraId="375D1501" w14:textId="7DB94737">
            <w:pPr>
              <w:numPr>
                <w:ilvl w:val="0"/>
                <w:numId w:val="20"/>
              </w:numPr>
              <w:shd w:val="clear" w:color="auto" w:fill="FFFFFF"/>
              <w:spacing w:before="100" w:beforeAutospacing="1" w:after="100" w:afterAutospacing="1"/>
              <w:rPr>
                <w:rFonts w:eastAsia="Times New Roman" w:cstheme="minorHAnsi"/>
                <w:color w:val="2D2D2D"/>
                <w:lang w:eastAsia="en-GB"/>
              </w:rPr>
            </w:pPr>
            <w:r w:rsidRPr="00410431">
              <w:rPr>
                <w:rFonts w:eastAsia="Times New Roman" w:cstheme="minorHAnsi"/>
                <w:color w:val="2D2D2D"/>
                <w:lang w:eastAsia="en-GB"/>
              </w:rPr>
              <w:t>To adhere to the company policy of commitment to Prevent and Safeguarding and promoting the welfare of children, young people, and vulnerable adults and to ensure that safeguarding arrangements are in place and are complied with.</w:t>
            </w:r>
          </w:p>
        </w:tc>
      </w:tr>
    </w:tbl>
    <w:p w:rsidR="0086066B" w:rsidP="00590C1E" w:rsidRDefault="0086066B" w14:paraId="15C0E3A4" w14:textId="47EE1638">
      <w:pPr>
        <w:shd w:val="clear" w:color="auto" w:fill="FFFFFF" w:themeFill="background1"/>
      </w:pPr>
    </w:p>
    <w:tbl>
      <w:tblPr>
        <w:tblStyle w:val="TableGrid"/>
        <w:tblW w:w="0" w:type="auto"/>
        <w:tblLook w:val="04A0" w:firstRow="1" w:lastRow="0" w:firstColumn="1" w:lastColumn="0" w:noHBand="0" w:noVBand="1"/>
      </w:tblPr>
      <w:tblGrid>
        <w:gridCol w:w="9016"/>
      </w:tblGrid>
      <w:tr w:rsidR="0086066B" w:rsidTr="0086066B" w14:paraId="57591D3E" w14:textId="77777777">
        <w:tc>
          <w:tcPr>
            <w:tcW w:w="9016" w:type="dxa"/>
            <w:shd w:val="clear" w:color="auto" w:fill="1B38CB"/>
          </w:tcPr>
          <w:p w:rsidRPr="0086066B" w:rsidR="0086066B" w:rsidP="00590C1E" w:rsidRDefault="0086066B" w14:paraId="2237F25A" w14:textId="06A7EEC4">
            <w:pPr>
              <w:rPr>
                <w:b/>
                <w:bCs/>
              </w:rPr>
            </w:pPr>
            <w:r w:rsidRPr="0086066B">
              <w:rPr>
                <w:b/>
                <w:bCs/>
                <w:color w:val="FFFFFF" w:themeColor="background1"/>
              </w:rPr>
              <w:t>ESSENTIAL SKILLS &amp; EXPERIENCE</w:t>
            </w:r>
          </w:p>
        </w:tc>
      </w:tr>
      <w:tr w:rsidR="0086066B" w:rsidTr="0086066B" w14:paraId="3F378AF0" w14:textId="77777777">
        <w:tc>
          <w:tcPr>
            <w:tcW w:w="9016" w:type="dxa"/>
          </w:tcPr>
          <w:p w:rsidR="00781B12" w:rsidP="0086066B" w:rsidRDefault="00781B12" w14:paraId="0D148A57" w14:textId="3E5C1A0E">
            <w:pPr>
              <w:numPr>
                <w:ilvl w:val="0"/>
                <w:numId w:val="21"/>
              </w:numPr>
              <w:shd w:val="clear" w:color="auto" w:fill="FFFFFF"/>
              <w:spacing w:before="100" w:beforeAutospacing="1" w:after="100" w:afterAutospacing="1"/>
              <w:rPr>
                <w:rFonts w:eastAsia="Times New Roman" w:cstheme="minorHAnsi"/>
                <w:color w:val="2D2D2D"/>
                <w:lang w:eastAsia="en-GB"/>
              </w:rPr>
            </w:pPr>
            <w:r>
              <w:rPr>
                <w:rFonts w:eastAsia="Times New Roman" w:cstheme="minorHAnsi"/>
                <w:color w:val="2D2D2D"/>
                <w:lang w:eastAsia="en-GB"/>
              </w:rPr>
              <w:t>Must have a full UK Driving Licence</w:t>
            </w:r>
          </w:p>
          <w:p w:rsidRPr="00CD0A91" w:rsidR="0086066B" w:rsidP="0086066B" w:rsidRDefault="0086066B" w14:paraId="52996E29" w14:textId="467EE499">
            <w:pPr>
              <w:numPr>
                <w:ilvl w:val="0"/>
                <w:numId w:val="21"/>
              </w:numPr>
              <w:shd w:val="clear" w:color="auto" w:fill="FFFFFF"/>
              <w:spacing w:before="100" w:beforeAutospacing="1" w:after="100" w:afterAutospacing="1"/>
              <w:rPr>
                <w:rFonts w:eastAsia="Times New Roman" w:cstheme="minorHAnsi"/>
                <w:color w:val="2D2D2D"/>
                <w:lang w:eastAsia="en-GB"/>
              </w:rPr>
            </w:pPr>
            <w:r w:rsidRPr="00CD0A91">
              <w:rPr>
                <w:rFonts w:eastAsia="Times New Roman" w:cstheme="minorHAnsi"/>
                <w:color w:val="2D2D2D"/>
                <w:lang w:eastAsia="en-GB"/>
              </w:rPr>
              <w:t>Works well in fast paced, pressurised environments</w:t>
            </w:r>
          </w:p>
          <w:p w:rsidRPr="00CD0A91" w:rsidR="0086066B" w:rsidP="0086066B" w:rsidRDefault="0086066B" w14:paraId="6323FE3F" w14:textId="77777777">
            <w:pPr>
              <w:numPr>
                <w:ilvl w:val="0"/>
                <w:numId w:val="21"/>
              </w:numPr>
              <w:shd w:val="clear" w:color="auto" w:fill="FFFFFF"/>
              <w:spacing w:before="100" w:beforeAutospacing="1" w:after="100" w:afterAutospacing="1"/>
              <w:rPr>
                <w:rFonts w:eastAsia="Times New Roman" w:cstheme="minorHAnsi"/>
                <w:color w:val="2D2D2D"/>
                <w:lang w:eastAsia="en-GB"/>
              </w:rPr>
            </w:pPr>
            <w:r w:rsidRPr="00CD0A91">
              <w:rPr>
                <w:rFonts w:eastAsia="Times New Roman" w:cstheme="minorHAnsi"/>
                <w:color w:val="2D2D2D"/>
                <w:lang w:eastAsia="en-GB"/>
              </w:rPr>
              <w:t>A strong team player but also can work independently using own initiative</w:t>
            </w:r>
          </w:p>
          <w:p w:rsidRPr="00CD0A91" w:rsidR="0086066B" w:rsidP="0086066B" w:rsidRDefault="0086066B" w14:paraId="76DDB18B" w14:textId="77777777">
            <w:pPr>
              <w:numPr>
                <w:ilvl w:val="0"/>
                <w:numId w:val="21"/>
              </w:numPr>
              <w:shd w:val="clear" w:color="auto" w:fill="FFFFFF"/>
              <w:spacing w:before="100" w:beforeAutospacing="1" w:after="100" w:afterAutospacing="1"/>
              <w:rPr>
                <w:rFonts w:eastAsia="Times New Roman" w:cstheme="minorHAnsi"/>
                <w:color w:val="2D2D2D"/>
                <w:lang w:eastAsia="en-GB"/>
              </w:rPr>
            </w:pPr>
            <w:r w:rsidRPr="00CD0A91">
              <w:rPr>
                <w:rFonts w:eastAsia="Times New Roman" w:cstheme="minorHAnsi"/>
                <w:color w:val="2D2D2D"/>
                <w:lang w:eastAsia="en-GB"/>
              </w:rPr>
              <w:t>Excellent attention to detail</w:t>
            </w:r>
          </w:p>
          <w:p w:rsidRPr="00CD0A91" w:rsidR="0086066B" w:rsidP="0086066B" w:rsidRDefault="0086066B" w14:paraId="31F10899" w14:textId="77777777">
            <w:pPr>
              <w:numPr>
                <w:ilvl w:val="0"/>
                <w:numId w:val="21"/>
              </w:numPr>
              <w:shd w:val="clear" w:color="auto" w:fill="FFFFFF"/>
              <w:spacing w:before="100" w:beforeAutospacing="1" w:after="100" w:afterAutospacing="1"/>
              <w:rPr>
                <w:rFonts w:eastAsia="Times New Roman" w:cstheme="minorHAnsi"/>
                <w:color w:val="2D2D2D"/>
                <w:lang w:eastAsia="en-GB"/>
              </w:rPr>
            </w:pPr>
            <w:r w:rsidRPr="00CD0A91">
              <w:rPr>
                <w:rFonts w:eastAsia="Times New Roman" w:cstheme="minorHAnsi"/>
                <w:color w:val="2D2D2D"/>
                <w:lang w:eastAsia="en-GB"/>
              </w:rPr>
              <w:t>Organised and good at prioritising</w:t>
            </w:r>
          </w:p>
          <w:p w:rsidRPr="00CD0A91" w:rsidR="0086066B" w:rsidP="0086066B" w:rsidRDefault="0086066B" w14:paraId="06E3AD07" w14:textId="77777777">
            <w:pPr>
              <w:numPr>
                <w:ilvl w:val="0"/>
                <w:numId w:val="21"/>
              </w:numPr>
              <w:shd w:val="clear" w:color="auto" w:fill="FFFFFF"/>
              <w:spacing w:before="100" w:beforeAutospacing="1" w:after="100" w:afterAutospacing="1"/>
              <w:rPr>
                <w:rFonts w:eastAsia="Times New Roman" w:cstheme="minorHAnsi"/>
                <w:color w:val="2D2D2D"/>
                <w:lang w:eastAsia="en-GB"/>
              </w:rPr>
            </w:pPr>
            <w:r w:rsidRPr="00CD0A91">
              <w:rPr>
                <w:rFonts w:eastAsia="Times New Roman" w:cstheme="minorHAnsi"/>
                <w:color w:val="2D2D2D"/>
                <w:lang w:eastAsia="en-GB"/>
              </w:rPr>
              <w:t>Enthusiastic and flexible with a good work ethic and keen to learn </w:t>
            </w:r>
          </w:p>
          <w:p w:rsidRPr="00CD0A91" w:rsidR="0086066B" w:rsidP="0086066B" w:rsidRDefault="0086066B" w14:paraId="6771980B" w14:textId="77777777">
            <w:pPr>
              <w:numPr>
                <w:ilvl w:val="0"/>
                <w:numId w:val="21"/>
              </w:numPr>
              <w:shd w:val="clear" w:color="auto" w:fill="FFFFFF"/>
              <w:spacing w:before="100" w:beforeAutospacing="1" w:after="100" w:afterAutospacing="1"/>
              <w:rPr>
                <w:rFonts w:eastAsia="Times New Roman" w:cstheme="minorHAnsi"/>
                <w:color w:val="2D2D2D"/>
                <w:lang w:eastAsia="en-GB"/>
              </w:rPr>
            </w:pPr>
            <w:r w:rsidRPr="00CD0A91">
              <w:rPr>
                <w:rFonts w:eastAsia="Times New Roman" w:cstheme="minorHAnsi"/>
                <w:color w:val="2D2D2D"/>
                <w:lang w:eastAsia="en-GB"/>
              </w:rPr>
              <w:t>Excellent digital and ICT skills to include Microsoft Word and Excel</w:t>
            </w:r>
          </w:p>
          <w:p w:rsidRPr="00CD0A91" w:rsidR="0086066B" w:rsidP="0086066B" w:rsidRDefault="0086066B" w14:paraId="0BE2C82C" w14:textId="77777777">
            <w:pPr>
              <w:numPr>
                <w:ilvl w:val="0"/>
                <w:numId w:val="21"/>
              </w:numPr>
              <w:shd w:val="clear" w:color="auto" w:fill="FFFFFF"/>
              <w:spacing w:before="100" w:beforeAutospacing="1" w:after="100" w:afterAutospacing="1"/>
              <w:rPr>
                <w:rFonts w:eastAsia="Times New Roman" w:cstheme="minorHAnsi"/>
                <w:color w:val="2D2D2D"/>
                <w:lang w:eastAsia="en-GB"/>
              </w:rPr>
            </w:pPr>
            <w:r w:rsidRPr="00CD0A91">
              <w:rPr>
                <w:rFonts w:eastAsia="Times New Roman" w:cstheme="minorHAnsi"/>
                <w:color w:val="2D2D2D"/>
                <w:lang w:eastAsia="en-GB"/>
              </w:rPr>
              <w:t>Working towards measurable targets and deadlines  </w:t>
            </w:r>
          </w:p>
          <w:p w:rsidRPr="00CD0A91" w:rsidR="0086066B" w:rsidP="0086066B" w:rsidRDefault="0086066B" w14:paraId="16260239" w14:textId="77777777">
            <w:pPr>
              <w:numPr>
                <w:ilvl w:val="0"/>
                <w:numId w:val="21"/>
              </w:numPr>
              <w:shd w:val="clear" w:color="auto" w:fill="FFFFFF"/>
              <w:spacing w:before="100" w:beforeAutospacing="1" w:after="100" w:afterAutospacing="1"/>
              <w:rPr>
                <w:rFonts w:eastAsia="Times New Roman" w:cstheme="minorHAnsi"/>
                <w:color w:val="2D2D2D"/>
                <w:lang w:eastAsia="en-GB"/>
              </w:rPr>
            </w:pPr>
            <w:r w:rsidRPr="00CD0A91">
              <w:rPr>
                <w:rFonts w:eastAsia="Times New Roman" w:cstheme="minorHAnsi"/>
                <w:color w:val="2D2D2D"/>
                <w:lang w:eastAsia="en-GB"/>
              </w:rPr>
              <w:t>The ability to be proactive and to use your own initiative</w:t>
            </w:r>
          </w:p>
          <w:p w:rsidRPr="00CD0A91" w:rsidR="0086066B" w:rsidP="0086066B" w:rsidRDefault="0086066B" w14:paraId="4B300E10" w14:textId="77777777">
            <w:pPr>
              <w:numPr>
                <w:ilvl w:val="0"/>
                <w:numId w:val="21"/>
              </w:numPr>
              <w:shd w:val="clear" w:color="auto" w:fill="FFFFFF"/>
              <w:spacing w:before="100" w:beforeAutospacing="1" w:after="100" w:afterAutospacing="1"/>
              <w:rPr>
                <w:rFonts w:eastAsia="Times New Roman" w:cstheme="minorHAnsi"/>
                <w:color w:val="2D2D2D"/>
                <w:lang w:eastAsia="en-GB"/>
              </w:rPr>
            </w:pPr>
            <w:r w:rsidRPr="00CD0A91">
              <w:rPr>
                <w:rFonts w:eastAsia="Times New Roman" w:cstheme="minorHAnsi"/>
                <w:color w:val="2D2D2D"/>
                <w:lang w:eastAsia="en-GB"/>
              </w:rPr>
              <w:t>Personal confidence and resilience</w:t>
            </w:r>
          </w:p>
          <w:p w:rsidRPr="0086066B" w:rsidR="0086066B" w:rsidP="0086066B" w:rsidRDefault="0086066B" w14:paraId="10C3B65B" w14:textId="1A147074">
            <w:pPr>
              <w:numPr>
                <w:ilvl w:val="0"/>
                <w:numId w:val="21"/>
              </w:numPr>
              <w:shd w:val="clear" w:color="auto" w:fill="FFFFFF"/>
              <w:spacing w:before="100" w:beforeAutospacing="1" w:after="100" w:afterAutospacing="1"/>
              <w:rPr>
                <w:rFonts w:eastAsia="Times New Roman" w:cstheme="minorHAnsi"/>
                <w:color w:val="2D2D2D"/>
                <w:lang w:eastAsia="en-GB"/>
              </w:rPr>
            </w:pPr>
            <w:r w:rsidRPr="00CD0A91">
              <w:rPr>
                <w:rFonts w:eastAsia="Times New Roman" w:cstheme="minorHAnsi"/>
                <w:color w:val="2D2D2D"/>
                <w:lang w:eastAsia="en-GB"/>
              </w:rPr>
              <w:lastRenderedPageBreak/>
              <w:t xml:space="preserve">Exceptional standards of honesty, integrity, and confidentiality  </w:t>
            </w:r>
          </w:p>
        </w:tc>
      </w:tr>
    </w:tbl>
    <w:p w:rsidR="0086066B" w:rsidP="00590C1E" w:rsidRDefault="0086066B" w14:paraId="13D74B52" w14:textId="1D2AE101">
      <w:pPr>
        <w:shd w:val="clear" w:color="auto" w:fill="FFFFFF" w:themeFill="background1"/>
      </w:pPr>
    </w:p>
    <w:tbl>
      <w:tblPr>
        <w:tblStyle w:val="TableGrid"/>
        <w:tblW w:w="0" w:type="auto"/>
        <w:tblLook w:val="04A0" w:firstRow="1" w:lastRow="0" w:firstColumn="1" w:lastColumn="0" w:noHBand="0" w:noVBand="1"/>
      </w:tblPr>
      <w:tblGrid>
        <w:gridCol w:w="9016"/>
      </w:tblGrid>
      <w:tr w:rsidR="0086066B" w:rsidTr="0086066B" w14:paraId="591A5D86" w14:textId="77777777">
        <w:tc>
          <w:tcPr>
            <w:tcW w:w="9016" w:type="dxa"/>
            <w:shd w:val="clear" w:color="auto" w:fill="1B38CB"/>
          </w:tcPr>
          <w:p w:rsidRPr="0086066B" w:rsidR="0086066B" w:rsidP="00590C1E" w:rsidRDefault="0086066B" w14:paraId="27B15519" w14:textId="13CD1CF4">
            <w:pPr>
              <w:rPr>
                <w:b/>
                <w:bCs/>
                <w:color w:val="FFFFFF" w:themeColor="background1"/>
              </w:rPr>
            </w:pPr>
            <w:r w:rsidRPr="0086066B">
              <w:rPr>
                <w:b/>
                <w:bCs/>
                <w:color w:val="FFFFFF" w:themeColor="background1"/>
              </w:rPr>
              <w:t>DESIRABLE SKILLS &amp; EXPERIENCE</w:t>
            </w:r>
          </w:p>
        </w:tc>
      </w:tr>
      <w:tr w:rsidR="0086066B" w:rsidTr="0086066B" w14:paraId="2876BE9C" w14:textId="77777777">
        <w:tc>
          <w:tcPr>
            <w:tcW w:w="9016" w:type="dxa"/>
          </w:tcPr>
          <w:p w:rsidRPr="00CD0A91" w:rsidR="0086066B" w:rsidP="0086066B" w:rsidRDefault="0086066B" w14:paraId="3384E335" w14:textId="77777777">
            <w:pPr>
              <w:numPr>
                <w:ilvl w:val="0"/>
                <w:numId w:val="22"/>
              </w:numPr>
              <w:shd w:val="clear" w:color="auto" w:fill="FFFFFF"/>
              <w:spacing w:before="100" w:beforeAutospacing="1" w:after="100" w:afterAutospacing="1"/>
              <w:rPr>
                <w:rFonts w:eastAsia="Times New Roman" w:cstheme="minorHAnsi"/>
                <w:color w:val="2D2D2D"/>
                <w:lang w:eastAsia="en-GB"/>
              </w:rPr>
            </w:pPr>
            <w:r w:rsidRPr="00CD0A91">
              <w:rPr>
                <w:rFonts w:eastAsia="Times New Roman" w:cstheme="minorHAnsi"/>
                <w:color w:val="2D2D2D"/>
                <w:lang w:eastAsia="en-GB"/>
              </w:rPr>
              <w:t>Experience of working in a similar role</w:t>
            </w:r>
          </w:p>
          <w:p w:rsidRPr="00CD0A91" w:rsidR="0086066B" w:rsidP="0086066B" w:rsidRDefault="0086066B" w14:paraId="0C0D2EB1" w14:textId="77777777">
            <w:pPr>
              <w:numPr>
                <w:ilvl w:val="0"/>
                <w:numId w:val="22"/>
              </w:numPr>
              <w:shd w:val="clear" w:color="auto" w:fill="FFFFFF"/>
              <w:spacing w:before="100" w:beforeAutospacing="1" w:after="100" w:afterAutospacing="1"/>
              <w:rPr>
                <w:rFonts w:eastAsia="Times New Roman" w:cstheme="minorHAnsi"/>
                <w:color w:val="2D2D2D"/>
                <w:lang w:eastAsia="en-GB"/>
              </w:rPr>
            </w:pPr>
            <w:r w:rsidRPr="00CD0A91">
              <w:rPr>
                <w:rFonts w:eastAsia="Times New Roman" w:cstheme="minorHAnsi"/>
                <w:color w:val="2D2D2D"/>
                <w:lang w:eastAsia="en-GB"/>
              </w:rPr>
              <w:t>Sales/Marketing Experience</w:t>
            </w:r>
          </w:p>
          <w:p w:rsidRPr="00CD0A91" w:rsidR="0086066B" w:rsidP="0086066B" w:rsidRDefault="0086066B" w14:paraId="70C4E5E2" w14:textId="77777777">
            <w:pPr>
              <w:numPr>
                <w:ilvl w:val="0"/>
                <w:numId w:val="22"/>
              </w:numPr>
              <w:shd w:val="clear" w:color="auto" w:fill="FFFFFF"/>
              <w:spacing w:before="100" w:beforeAutospacing="1" w:after="100" w:afterAutospacing="1"/>
              <w:rPr>
                <w:rFonts w:eastAsia="Times New Roman" w:cstheme="minorHAnsi"/>
                <w:color w:val="2D2D2D"/>
                <w:lang w:eastAsia="en-GB"/>
              </w:rPr>
            </w:pPr>
            <w:r w:rsidRPr="00CD0A91">
              <w:rPr>
                <w:rFonts w:eastAsia="Times New Roman" w:cstheme="minorHAnsi"/>
                <w:color w:val="2D2D2D"/>
                <w:lang w:eastAsia="en-GB"/>
              </w:rPr>
              <w:t>Working within the community building and developing relationships</w:t>
            </w:r>
          </w:p>
          <w:p w:rsidRPr="00CD0A91" w:rsidR="0086066B" w:rsidP="0086066B" w:rsidRDefault="0086066B" w14:paraId="4CB40809" w14:textId="77777777">
            <w:pPr>
              <w:numPr>
                <w:ilvl w:val="0"/>
                <w:numId w:val="22"/>
              </w:numPr>
              <w:shd w:val="clear" w:color="auto" w:fill="FFFFFF"/>
              <w:spacing w:before="100" w:beforeAutospacing="1" w:after="100" w:afterAutospacing="1"/>
              <w:rPr>
                <w:rFonts w:eastAsia="Times New Roman" w:cstheme="minorHAnsi"/>
                <w:color w:val="2D2D2D"/>
                <w:lang w:eastAsia="en-GB"/>
              </w:rPr>
            </w:pPr>
            <w:r w:rsidRPr="00CD0A91">
              <w:rPr>
                <w:rFonts w:eastAsia="Times New Roman" w:cstheme="minorHAnsi"/>
                <w:color w:val="2D2D2D"/>
                <w:lang w:eastAsia="en-GB"/>
              </w:rPr>
              <w:t>Experience of working within Schools/Colleges</w:t>
            </w:r>
          </w:p>
          <w:p w:rsidRPr="0086066B" w:rsidR="0086066B" w:rsidP="0086066B" w:rsidRDefault="0086066B" w14:paraId="6382B56B" w14:textId="0905E0FF">
            <w:pPr>
              <w:numPr>
                <w:ilvl w:val="0"/>
                <w:numId w:val="22"/>
              </w:numPr>
              <w:shd w:val="clear" w:color="auto" w:fill="FFFFFF"/>
              <w:spacing w:before="100" w:beforeAutospacing="1" w:after="100" w:afterAutospacing="1"/>
              <w:rPr>
                <w:rFonts w:eastAsia="Times New Roman" w:cstheme="minorHAnsi"/>
                <w:color w:val="2D2D2D"/>
                <w:lang w:eastAsia="en-GB"/>
              </w:rPr>
            </w:pPr>
            <w:r w:rsidRPr="00CD0A91">
              <w:rPr>
                <w:rFonts w:eastAsia="Times New Roman" w:cstheme="minorHAnsi"/>
                <w:color w:val="2D2D2D"/>
                <w:lang w:eastAsia="en-GB"/>
              </w:rPr>
              <w:t>Use the internet regularly to harness information and</w:t>
            </w:r>
            <w:r w:rsidR="002B613D">
              <w:rPr>
                <w:rFonts w:eastAsia="Times New Roman" w:cstheme="minorHAnsi"/>
                <w:color w:val="2D2D2D"/>
                <w:lang w:eastAsia="en-GB"/>
              </w:rPr>
              <w:t xml:space="preserve"> use</w:t>
            </w:r>
            <w:r w:rsidRPr="00CD0A91">
              <w:rPr>
                <w:rFonts w:eastAsia="Times New Roman" w:cstheme="minorHAnsi"/>
                <w:color w:val="2D2D2D"/>
                <w:lang w:eastAsia="en-GB"/>
              </w:rPr>
              <w:t xml:space="preserve"> social media in particular Twitter, Facebook, Instagram, and LinkedIn.  </w:t>
            </w:r>
          </w:p>
        </w:tc>
      </w:tr>
    </w:tbl>
    <w:p w:rsidR="0086066B" w:rsidP="00590C1E" w:rsidRDefault="0086066B" w14:paraId="1106B0CE" w14:textId="18C495AD">
      <w:pPr>
        <w:shd w:val="clear" w:color="auto" w:fill="FFFFFF" w:themeFill="background1"/>
      </w:pPr>
    </w:p>
    <w:p w:rsidR="00AB24EB" w:rsidP="00590C1E" w:rsidRDefault="00AB24EB" w14:paraId="48AEDFE5" w14:textId="77777777">
      <w:pPr>
        <w:shd w:val="clear" w:color="auto" w:fill="FFFFFF" w:themeFill="background1"/>
      </w:pPr>
    </w:p>
    <w:sectPr w:rsidR="00AB24EB">
      <w:headerReference w:type="default" r:id="rId15"/>
      <w:footerReference w:type="defaul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625B" w:rsidP="00D850CC" w:rsidRDefault="00F9625B" w14:paraId="172EC7EF" w14:textId="77777777">
      <w:pPr>
        <w:spacing w:after="0" w:line="240" w:lineRule="auto"/>
      </w:pPr>
      <w:r>
        <w:separator/>
      </w:r>
    </w:p>
  </w:endnote>
  <w:endnote w:type="continuationSeparator" w:id="0">
    <w:p w:rsidR="00F9625B" w:rsidP="00D850CC" w:rsidRDefault="00F9625B" w14:paraId="68FD8037" w14:textId="77777777">
      <w:pPr>
        <w:spacing w:after="0" w:line="240" w:lineRule="auto"/>
      </w:pPr>
      <w:r>
        <w:continuationSeparator/>
      </w:r>
    </w:p>
  </w:endnote>
  <w:endnote w:type="continuationNotice" w:id="1">
    <w:p w:rsidR="00F9625B" w:rsidRDefault="00F9625B" w14:paraId="2C3BC8C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B24EB" w:rsidR="00AB24EB" w:rsidP="00AB24EB" w:rsidRDefault="00AB24EB" w14:paraId="377AFE60" w14:textId="3DD51713">
    <w:pPr>
      <w:pStyle w:val="Footer"/>
      <w:rPr>
        <w:b/>
        <w:bCs/>
        <w:color w:val="2C2C2C" w:themeColor="text1"/>
        <w:sz w:val="20"/>
        <w:szCs w:val="20"/>
      </w:rPr>
    </w:pPr>
    <w:r>
      <w:rPr>
        <w:b/>
        <w:bCs/>
        <w:color w:val="2C2C2C" w:themeColor="text1"/>
        <w:sz w:val="20"/>
        <w:szCs w:val="20"/>
      </w:rPr>
      <w:tab/>
    </w:r>
    <w:r>
      <w:rPr>
        <w:b/>
        <w:bCs/>
        <w:color w:val="2C2C2C" w:themeColor="text1"/>
        <w:sz w:val="20"/>
        <w:szCs w:val="20"/>
      </w:rPr>
      <w:tab/>
    </w:r>
    <w:r w:rsidRPr="00AB24EB">
      <w:rPr>
        <w:b/>
        <w:bCs/>
        <w:color w:val="2C2C2C" w:themeColor="text1"/>
        <w:sz w:val="20"/>
        <w:szCs w:val="20"/>
      </w:rPr>
      <w:t xml:space="preserve">pg. </w:t>
    </w:r>
    <w:r w:rsidRPr="00AB24EB">
      <w:rPr>
        <w:b/>
        <w:bCs/>
        <w:color w:val="2C2C2C" w:themeColor="text1"/>
        <w:sz w:val="20"/>
        <w:szCs w:val="20"/>
      </w:rPr>
      <w:fldChar w:fldCharType="begin"/>
    </w:r>
    <w:r w:rsidRPr="00AB24EB">
      <w:rPr>
        <w:b/>
        <w:bCs/>
        <w:color w:val="2C2C2C" w:themeColor="text1"/>
        <w:sz w:val="20"/>
        <w:szCs w:val="20"/>
      </w:rPr>
      <w:instrText xml:space="preserve"> PAGE  \* Arabic </w:instrText>
    </w:r>
    <w:r w:rsidRPr="00AB24EB">
      <w:rPr>
        <w:b/>
        <w:bCs/>
        <w:color w:val="2C2C2C" w:themeColor="text1"/>
        <w:sz w:val="20"/>
        <w:szCs w:val="20"/>
      </w:rPr>
      <w:fldChar w:fldCharType="separate"/>
    </w:r>
    <w:r w:rsidRPr="00AB24EB">
      <w:rPr>
        <w:b/>
        <w:bCs/>
        <w:noProof/>
        <w:color w:val="2C2C2C" w:themeColor="text1"/>
        <w:sz w:val="20"/>
        <w:szCs w:val="20"/>
      </w:rPr>
      <w:t>1</w:t>
    </w:r>
    <w:r w:rsidRPr="00AB24EB">
      <w:rPr>
        <w:b/>
        <w:bCs/>
        <w:color w:val="2C2C2C" w:themeColor="text1"/>
        <w:sz w:val="20"/>
        <w:szCs w:val="20"/>
      </w:rPr>
      <w:fldChar w:fldCharType="end"/>
    </w:r>
  </w:p>
  <w:p w:rsidRPr="0086066B" w:rsidR="0086066B" w:rsidRDefault="00137C24" w14:paraId="6E725807" w14:textId="6490E39E">
    <w:pPr>
      <w:pStyle w:val="Footer"/>
      <w:rPr>
        <w:lang w:val="en-US"/>
      </w:rPr>
    </w:pPr>
    <w:r>
      <w:rPr>
        <w:b/>
        <w:bCs/>
        <w:color w:val="2C2C2C" w:themeColor="text1"/>
        <w:sz w:val="20"/>
        <w:szCs w:val="20"/>
      </w:rPr>
      <w:t>Job</w:t>
    </w:r>
    <w:r w:rsidR="00AB24EB">
      <w:rPr>
        <w:b/>
        <w:bCs/>
        <w:color w:val="2C2C2C" w:themeColor="text1"/>
        <w:sz w:val="20"/>
        <w:szCs w:val="20"/>
      </w:rPr>
      <w:t xml:space="preserve"> Coach</w:t>
    </w:r>
    <w:r w:rsidR="0044077E">
      <w:rPr>
        <w:b/>
        <w:bCs/>
        <w:color w:val="2C2C2C" w:themeColor="text1"/>
        <w:sz w:val="20"/>
        <w:szCs w:val="20"/>
      </w:rPr>
      <w:t>,</w:t>
    </w:r>
    <w:r w:rsidR="00AB24EB">
      <w:rPr>
        <w:b/>
        <w:bCs/>
        <w:color w:val="2C2C2C" w:themeColor="text1"/>
        <w:sz w:val="20"/>
        <w:szCs w:val="20"/>
      </w:rPr>
      <w:t xml:space="preserve">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625B" w:rsidP="00D850CC" w:rsidRDefault="00F9625B" w14:paraId="0F3F108C" w14:textId="77777777">
      <w:pPr>
        <w:spacing w:after="0" w:line="240" w:lineRule="auto"/>
      </w:pPr>
      <w:r>
        <w:separator/>
      </w:r>
    </w:p>
  </w:footnote>
  <w:footnote w:type="continuationSeparator" w:id="0">
    <w:p w:rsidR="00F9625B" w:rsidP="00D850CC" w:rsidRDefault="00F9625B" w14:paraId="70B675CB" w14:textId="77777777">
      <w:pPr>
        <w:spacing w:after="0" w:line="240" w:lineRule="auto"/>
      </w:pPr>
      <w:r>
        <w:continuationSeparator/>
      </w:r>
    </w:p>
  </w:footnote>
  <w:footnote w:type="continuationNotice" w:id="1">
    <w:p w:rsidR="00F9625B" w:rsidRDefault="00F9625B" w14:paraId="6B64D90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639" w:type="pct"/>
      <w:tblInd w:w="-600" w:type="dxa"/>
      <w:shd w:val="clear" w:color="auto" w:fill="A5D028" w:themeFill="accent2"/>
      <w:tblCellMar>
        <w:top w:w="115" w:type="dxa"/>
        <w:left w:w="115" w:type="dxa"/>
        <w:bottom w:w="115" w:type="dxa"/>
        <w:right w:w="115" w:type="dxa"/>
      </w:tblCellMar>
      <w:tblLook w:val="04A0" w:firstRow="1" w:lastRow="0" w:firstColumn="1" w:lastColumn="0" w:noHBand="0" w:noVBand="1"/>
    </w:tblPr>
    <w:tblGrid>
      <w:gridCol w:w="3296"/>
      <w:gridCol w:w="6884"/>
    </w:tblGrid>
    <w:tr w:rsidR="00D850CC" w:rsidTr="00D850CC" w14:paraId="00BA739D" w14:textId="77777777">
      <w:trPr>
        <w:trHeight w:val="665"/>
      </w:trPr>
      <w:tc>
        <w:tcPr>
          <w:tcW w:w="1619" w:type="pct"/>
          <w:shd w:val="clear" w:color="auto" w:fill="1B38CB"/>
          <w:vAlign w:val="center"/>
        </w:tcPr>
        <w:p w:rsidR="00D850CC" w:rsidRDefault="00D850CC" w14:paraId="63DA8C83" w14:textId="5A17EA1D">
          <w:pPr>
            <w:pStyle w:val="Header"/>
            <w:rPr>
              <w:caps/>
              <w:color w:val="FFFFFF" w:themeColor="background1"/>
            </w:rPr>
          </w:pPr>
          <w:r>
            <w:rPr>
              <w:noProof/>
              <w:color w:val="1F497D"/>
              <w:lang w:eastAsia="en-GB"/>
            </w:rPr>
            <w:drawing>
              <wp:inline distT="0" distB="0" distL="0" distR="0" wp14:anchorId="1D60ECAB" wp14:editId="1E76FC49">
                <wp:extent cx="1190625" cy="605072"/>
                <wp:effectExtent l="0" t="0" r="0" b="5080"/>
                <wp:docPr id="1" name="Picture 1" descr="cid:image001.jpg@01D3DBE5.A68E6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DBE5.A68E65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29953" cy="625058"/>
                        </a:xfrm>
                        <a:prstGeom prst="rect">
                          <a:avLst/>
                        </a:prstGeom>
                        <a:noFill/>
                        <a:ln>
                          <a:noFill/>
                        </a:ln>
                      </pic:spPr>
                    </pic:pic>
                  </a:graphicData>
                </a:graphic>
              </wp:inline>
            </w:drawing>
          </w:r>
        </w:p>
      </w:tc>
      <w:tc>
        <w:tcPr>
          <w:tcW w:w="3381" w:type="pct"/>
          <w:shd w:val="clear" w:color="auto" w:fill="1B38CB"/>
          <w:vAlign w:val="center"/>
        </w:tcPr>
        <w:p w:rsidR="00C52C11" w:rsidRDefault="005A6998" w14:paraId="11274866" w14:textId="60002536">
          <w:pPr>
            <w:pStyle w:val="Header"/>
            <w:jc w:val="right"/>
            <w:rPr>
              <w:rFonts w:ascii="Century Gothic" w:hAnsi="Century Gothic"/>
              <w:b/>
              <w:color w:val="FFFFFF" w:themeColor="background1"/>
              <w:sz w:val="36"/>
              <w:szCs w:val="36"/>
            </w:rPr>
          </w:pPr>
          <w:r>
            <w:rPr>
              <w:rFonts w:ascii="Century Gothic" w:hAnsi="Century Gothic"/>
              <w:b/>
              <w:color w:val="FFFFFF" w:themeColor="background1"/>
              <w:sz w:val="36"/>
              <w:szCs w:val="36"/>
            </w:rPr>
            <w:t>Job</w:t>
          </w:r>
          <w:r w:rsidR="00C52C11">
            <w:rPr>
              <w:rFonts w:ascii="Century Gothic" w:hAnsi="Century Gothic"/>
              <w:b/>
              <w:color w:val="FFFFFF" w:themeColor="background1"/>
              <w:sz w:val="36"/>
              <w:szCs w:val="36"/>
            </w:rPr>
            <w:t xml:space="preserve"> Coach</w:t>
          </w:r>
        </w:p>
        <w:p w:rsidRPr="00D850CC" w:rsidR="00D850CC" w:rsidRDefault="00C52C11" w14:paraId="524D7626" w14:textId="2523E5C2">
          <w:pPr>
            <w:pStyle w:val="Header"/>
            <w:jc w:val="right"/>
            <w:rPr>
              <w:rFonts w:ascii="Century Gothic" w:hAnsi="Century Gothic"/>
              <w:b/>
              <w:caps/>
              <w:color w:val="FFFFFF" w:themeColor="background1"/>
              <w:sz w:val="36"/>
              <w:szCs w:val="36"/>
            </w:rPr>
          </w:pPr>
          <w:r>
            <w:rPr>
              <w:rFonts w:ascii="Century Gothic" w:hAnsi="Century Gothic"/>
              <w:b/>
              <w:color w:val="FFFFFF" w:themeColor="background1"/>
              <w:sz w:val="36"/>
              <w:szCs w:val="36"/>
            </w:rPr>
            <w:t>Job Description</w:t>
          </w:r>
          <w:r w:rsidRPr="00D850CC" w:rsidR="00D850CC">
            <w:rPr>
              <w:rFonts w:ascii="Century Gothic" w:hAnsi="Century Gothic"/>
              <w:b/>
              <w:color w:val="FFFFFF" w:themeColor="background1"/>
              <w:sz w:val="36"/>
              <w:szCs w:val="36"/>
            </w:rPr>
            <w:t xml:space="preserve">  </w:t>
          </w:r>
        </w:p>
      </w:tc>
    </w:tr>
  </w:tbl>
  <w:p w:rsidRPr="00D850CC" w:rsidR="00D850CC" w:rsidP="00D850CC" w:rsidRDefault="00D850CC" w14:paraId="44D0C3D3" w14:textId="574DEF1A">
    <w:pPr>
      <w:pStyle w:val="Header"/>
      <w:tabs>
        <w:tab w:val="clear" w:pos="4513"/>
        <w:tab w:val="clear" w:pos="9026"/>
        <w:tab w:val="left" w:pos="4005"/>
      </w:tabs>
      <w:rPr>
        <w:color w:val="099BDD" w:themeColor="text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449DC"/>
    <w:multiLevelType w:val="hybridMultilevel"/>
    <w:tmpl w:val="80D613B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701F66"/>
    <w:multiLevelType w:val="multilevel"/>
    <w:tmpl w:val="651C5F0A"/>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2" w15:restartNumberingAfterBreak="0">
    <w:nsid w:val="0CC17417"/>
    <w:multiLevelType w:val="hybridMultilevel"/>
    <w:tmpl w:val="CB1A3314"/>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22704EB"/>
    <w:multiLevelType w:val="hybridMultilevel"/>
    <w:tmpl w:val="913AC07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7B23BE5"/>
    <w:multiLevelType w:val="hybridMultilevel"/>
    <w:tmpl w:val="E5F20392"/>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7E72C07"/>
    <w:multiLevelType w:val="hybridMultilevel"/>
    <w:tmpl w:val="8F1CC20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BD4C76"/>
    <w:multiLevelType w:val="hybridMultilevel"/>
    <w:tmpl w:val="4348A7F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CA63F6D"/>
    <w:multiLevelType w:val="hybridMultilevel"/>
    <w:tmpl w:val="0C325DB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ED517F6"/>
    <w:multiLevelType w:val="multilevel"/>
    <w:tmpl w:val="EF8C8916"/>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9" w15:restartNumberingAfterBreak="0">
    <w:nsid w:val="22C92D5D"/>
    <w:multiLevelType w:val="hybridMultilevel"/>
    <w:tmpl w:val="06B6ED5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F563F00"/>
    <w:multiLevelType w:val="hybridMultilevel"/>
    <w:tmpl w:val="4EC2EBD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30F750D"/>
    <w:multiLevelType w:val="hybridMultilevel"/>
    <w:tmpl w:val="AC8AD656"/>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806457F"/>
    <w:multiLevelType w:val="hybridMultilevel"/>
    <w:tmpl w:val="B5ECB03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8285E8F"/>
    <w:multiLevelType w:val="hybridMultilevel"/>
    <w:tmpl w:val="D5887E0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D9C1356"/>
    <w:multiLevelType w:val="hybridMultilevel"/>
    <w:tmpl w:val="DE6C6E66"/>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39B2EFE"/>
    <w:multiLevelType w:val="hybridMultilevel"/>
    <w:tmpl w:val="FA8EB976"/>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F6B4B5D"/>
    <w:multiLevelType w:val="multilevel"/>
    <w:tmpl w:val="FB14B8DA"/>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1000301"/>
    <w:multiLevelType w:val="hybridMultilevel"/>
    <w:tmpl w:val="D0FCD40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A79749C"/>
    <w:multiLevelType w:val="hybridMultilevel"/>
    <w:tmpl w:val="8A4284B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F544AF0"/>
    <w:multiLevelType w:val="multilevel"/>
    <w:tmpl w:val="3E720AEC"/>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393277C"/>
    <w:multiLevelType w:val="hybridMultilevel"/>
    <w:tmpl w:val="0F302B84"/>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B610A17"/>
    <w:multiLevelType w:val="hybridMultilevel"/>
    <w:tmpl w:val="A75E735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11225741">
    <w:abstractNumId w:val="2"/>
  </w:num>
  <w:num w:numId="2" w16cid:durableId="866025460">
    <w:abstractNumId w:val="7"/>
  </w:num>
  <w:num w:numId="3" w16cid:durableId="171843732">
    <w:abstractNumId w:val="0"/>
  </w:num>
  <w:num w:numId="4" w16cid:durableId="2083062810">
    <w:abstractNumId w:val="9"/>
  </w:num>
  <w:num w:numId="5" w16cid:durableId="843740532">
    <w:abstractNumId w:val="4"/>
  </w:num>
  <w:num w:numId="6" w16cid:durableId="897129797">
    <w:abstractNumId w:val="20"/>
  </w:num>
  <w:num w:numId="7" w16cid:durableId="1743989730">
    <w:abstractNumId w:val="11"/>
  </w:num>
  <w:num w:numId="8" w16cid:durableId="1500927260">
    <w:abstractNumId w:val="13"/>
  </w:num>
  <w:num w:numId="9" w16cid:durableId="920870151">
    <w:abstractNumId w:val="15"/>
  </w:num>
  <w:num w:numId="10" w16cid:durableId="677344701">
    <w:abstractNumId w:val="3"/>
  </w:num>
  <w:num w:numId="11" w16cid:durableId="1062945953">
    <w:abstractNumId w:val="17"/>
  </w:num>
  <w:num w:numId="12" w16cid:durableId="1764833630">
    <w:abstractNumId w:val="12"/>
  </w:num>
  <w:num w:numId="13" w16cid:durableId="939337507">
    <w:abstractNumId w:val="14"/>
  </w:num>
  <w:num w:numId="14" w16cid:durableId="1920286003">
    <w:abstractNumId w:val="18"/>
  </w:num>
  <w:num w:numId="15" w16cid:durableId="1587570403">
    <w:abstractNumId w:val="6"/>
  </w:num>
  <w:num w:numId="16" w16cid:durableId="1559587508">
    <w:abstractNumId w:val="10"/>
  </w:num>
  <w:num w:numId="17" w16cid:durableId="473107043">
    <w:abstractNumId w:val="21"/>
  </w:num>
  <w:num w:numId="18" w16cid:durableId="201132634">
    <w:abstractNumId w:val="5"/>
  </w:num>
  <w:num w:numId="19" w16cid:durableId="2114012260">
    <w:abstractNumId w:val="16"/>
  </w:num>
  <w:num w:numId="20" w16cid:durableId="1296136071">
    <w:abstractNumId w:val="19"/>
  </w:num>
  <w:num w:numId="21" w16cid:durableId="590150">
    <w:abstractNumId w:val="8"/>
  </w:num>
  <w:num w:numId="22" w16cid:durableId="1412894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CC"/>
    <w:rsid w:val="000057EA"/>
    <w:rsid w:val="00102EA5"/>
    <w:rsid w:val="001142D8"/>
    <w:rsid w:val="00135296"/>
    <w:rsid w:val="00137C24"/>
    <w:rsid w:val="001D2152"/>
    <w:rsid w:val="001E36F2"/>
    <w:rsid w:val="001F5474"/>
    <w:rsid w:val="00230013"/>
    <w:rsid w:val="002350A8"/>
    <w:rsid w:val="00247E8D"/>
    <w:rsid w:val="00266E50"/>
    <w:rsid w:val="002764E4"/>
    <w:rsid w:val="002A5F19"/>
    <w:rsid w:val="002B0C49"/>
    <w:rsid w:val="002B4FDB"/>
    <w:rsid w:val="002B613D"/>
    <w:rsid w:val="00305C4B"/>
    <w:rsid w:val="00343DC6"/>
    <w:rsid w:val="003F2CBB"/>
    <w:rsid w:val="003F384F"/>
    <w:rsid w:val="00407195"/>
    <w:rsid w:val="004172BC"/>
    <w:rsid w:val="0044077E"/>
    <w:rsid w:val="00452FCB"/>
    <w:rsid w:val="00457317"/>
    <w:rsid w:val="00475276"/>
    <w:rsid w:val="00495B14"/>
    <w:rsid w:val="00555F38"/>
    <w:rsid w:val="00590C1E"/>
    <w:rsid w:val="005A6998"/>
    <w:rsid w:val="00636DEF"/>
    <w:rsid w:val="00642B10"/>
    <w:rsid w:val="0068320B"/>
    <w:rsid w:val="006A11CA"/>
    <w:rsid w:val="006B45FD"/>
    <w:rsid w:val="00714FCE"/>
    <w:rsid w:val="00721FA1"/>
    <w:rsid w:val="00760C8F"/>
    <w:rsid w:val="00765250"/>
    <w:rsid w:val="00781B12"/>
    <w:rsid w:val="00782021"/>
    <w:rsid w:val="007C1647"/>
    <w:rsid w:val="007E30E2"/>
    <w:rsid w:val="00825209"/>
    <w:rsid w:val="0086066B"/>
    <w:rsid w:val="008F4572"/>
    <w:rsid w:val="0095222C"/>
    <w:rsid w:val="0096643E"/>
    <w:rsid w:val="009771BD"/>
    <w:rsid w:val="009940BE"/>
    <w:rsid w:val="00A061E5"/>
    <w:rsid w:val="00A4132B"/>
    <w:rsid w:val="00A547D4"/>
    <w:rsid w:val="00A64CCB"/>
    <w:rsid w:val="00A67ECD"/>
    <w:rsid w:val="00A873B6"/>
    <w:rsid w:val="00AA7367"/>
    <w:rsid w:val="00AB24EB"/>
    <w:rsid w:val="00AD26E4"/>
    <w:rsid w:val="00AE6B6D"/>
    <w:rsid w:val="00B042CC"/>
    <w:rsid w:val="00BB4EAE"/>
    <w:rsid w:val="00C52C11"/>
    <w:rsid w:val="00C5461A"/>
    <w:rsid w:val="00C730FA"/>
    <w:rsid w:val="00CC237B"/>
    <w:rsid w:val="00CC28B0"/>
    <w:rsid w:val="00CD6F85"/>
    <w:rsid w:val="00D850CC"/>
    <w:rsid w:val="00DB47B1"/>
    <w:rsid w:val="00DE47E9"/>
    <w:rsid w:val="00DF5597"/>
    <w:rsid w:val="00E4499A"/>
    <w:rsid w:val="00E62B79"/>
    <w:rsid w:val="00E7183E"/>
    <w:rsid w:val="00E71FA9"/>
    <w:rsid w:val="00ED4F12"/>
    <w:rsid w:val="00EE36D1"/>
    <w:rsid w:val="00F028C2"/>
    <w:rsid w:val="00F23FE3"/>
    <w:rsid w:val="00F46889"/>
    <w:rsid w:val="00F77943"/>
    <w:rsid w:val="00F9625B"/>
    <w:rsid w:val="00FD7FA4"/>
    <w:rsid w:val="0ED1EA06"/>
    <w:rsid w:val="15A0EF3B"/>
    <w:rsid w:val="16CD1F77"/>
    <w:rsid w:val="24CAD0BA"/>
    <w:rsid w:val="25498B62"/>
    <w:rsid w:val="2FE7F8D8"/>
    <w:rsid w:val="31419D95"/>
    <w:rsid w:val="3A13D8D5"/>
    <w:rsid w:val="47A5ACC2"/>
    <w:rsid w:val="49983646"/>
    <w:rsid w:val="4FD1B635"/>
    <w:rsid w:val="5B8B0AE1"/>
    <w:rsid w:val="5C53343F"/>
    <w:rsid w:val="5DC75D70"/>
    <w:rsid w:val="601246F1"/>
    <w:rsid w:val="651A45DC"/>
    <w:rsid w:val="6F6BEBA9"/>
    <w:rsid w:val="7D9A2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724FC"/>
  <w15:chartTrackingRefBased/>
  <w15:docId w15:val="{04046F21-6CC8-4BB6-9AAE-65D5A8477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850CC"/>
    <w:pPr>
      <w:tabs>
        <w:tab w:val="center" w:pos="4513"/>
        <w:tab w:val="right" w:pos="9026"/>
      </w:tabs>
      <w:spacing w:after="0" w:line="240" w:lineRule="auto"/>
    </w:pPr>
  </w:style>
  <w:style w:type="character" w:styleId="HeaderChar" w:customStyle="1">
    <w:name w:val="Header Char"/>
    <w:basedOn w:val="DefaultParagraphFont"/>
    <w:link w:val="Header"/>
    <w:uiPriority w:val="99"/>
    <w:rsid w:val="00D850CC"/>
  </w:style>
  <w:style w:type="paragraph" w:styleId="Footer">
    <w:name w:val="footer"/>
    <w:basedOn w:val="Normal"/>
    <w:link w:val="FooterChar"/>
    <w:uiPriority w:val="99"/>
    <w:unhideWhenUsed/>
    <w:rsid w:val="00D850CC"/>
    <w:pPr>
      <w:tabs>
        <w:tab w:val="center" w:pos="4513"/>
        <w:tab w:val="right" w:pos="9026"/>
      </w:tabs>
      <w:spacing w:after="0" w:line="240" w:lineRule="auto"/>
    </w:pPr>
  </w:style>
  <w:style w:type="character" w:styleId="FooterChar" w:customStyle="1">
    <w:name w:val="Footer Char"/>
    <w:basedOn w:val="DefaultParagraphFont"/>
    <w:link w:val="Footer"/>
    <w:uiPriority w:val="99"/>
    <w:rsid w:val="00D850CC"/>
  </w:style>
  <w:style w:type="paragraph" w:styleId="ListParagraph">
    <w:name w:val="List Paragraph"/>
    <w:basedOn w:val="Normal"/>
    <w:uiPriority w:val="34"/>
    <w:qFormat/>
    <w:rsid w:val="00782021"/>
    <w:pPr>
      <w:ind w:left="720"/>
      <w:contextualSpacing/>
    </w:pPr>
  </w:style>
  <w:style w:type="paragraph" w:styleId="BalloonText">
    <w:name w:val="Balloon Text"/>
    <w:basedOn w:val="Normal"/>
    <w:link w:val="BalloonTextChar"/>
    <w:uiPriority w:val="99"/>
    <w:semiHidden/>
    <w:unhideWhenUsed/>
    <w:rsid w:val="002350A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350A8"/>
    <w:rPr>
      <w:rFonts w:ascii="Segoe UI" w:hAnsi="Segoe UI" w:cs="Segoe UI"/>
      <w:sz w:val="18"/>
      <w:szCs w:val="18"/>
    </w:rPr>
  </w:style>
  <w:style w:type="character" w:styleId="Hyperlink">
    <w:name w:val="Hyperlink"/>
    <w:basedOn w:val="DefaultParagraphFont"/>
    <w:uiPriority w:val="99"/>
    <w:unhideWhenUsed/>
    <w:rsid w:val="00A061E5"/>
    <w:rPr>
      <w:color w:val="005DBA" w:themeColor="hyperlink"/>
      <w:u w:val="single"/>
    </w:rPr>
  </w:style>
  <w:style w:type="character" w:styleId="UnresolvedMention">
    <w:name w:val="Unresolved Mention"/>
    <w:basedOn w:val="DefaultParagraphFont"/>
    <w:uiPriority w:val="99"/>
    <w:semiHidden/>
    <w:unhideWhenUsed/>
    <w:rsid w:val="00A061E5"/>
    <w:rPr>
      <w:color w:val="605E5C"/>
      <w:shd w:val="clear" w:color="auto" w:fill="E1DFDD"/>
    </w:rPr>
  </w:style>
  <w:style w:type="table" w:styleId="TableGrid">
    <w:name w:val="Table Grid"/>
    <w:basedOn w:val="TableNormal"/>
    <w:uiPriority w:val="39"/>
    <w:rsid w:val="00A061E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orks4u.org.uk/content/uploads/2017/04/Works4U-Safeguarding-Child-Protection-Policy-2023.pdf"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orks4u.org.uk/apply/job-vacancies/"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orks4u.org.uk/content/uploads/2017/04/Safer-Recruitment-Policy-3.pdf" TargetMode="External" Id="rId14" /><Relationship Type="http://schemas.openxmlformats.org/officeDocument/2006/relationships/hyperlink" Target="mailto:hr@normanmackie.com" TargetMode="External" Id="R10cca0b0899449be" /></Relationships>
</file>

<file path=word/_rels/header1.xml.rels><?xml version="1.0" encoding="UTF-8" standalone="yes"?>
<Relationships xmlns="http://schemas.openxmlformats.org/package/2006/relationships"><Relationship Id="rId2" Type="http://schemas.openxmlformats.org/officeDocument/2006/relationships/image" Target="cid:image001.jpg@01D48AF2.07F93BC0" TargetMode="External"/><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3c365-6306-4b31-b6ec-cb49b6144960" xsi:nil="true"/>
    <lcf76f155ced4ddcb4097134ff3c332f xmlns="5c14e205-1861-474f-a5f6-7ea1d768ce2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84A0C4EF01144FB87ACF12C2F1EF9C" ma:contentTypeVersion="18" ma:contentTypeDescription="Create a new document." ma:contentTypeScope="" ma:versionID="5a7218cb7f5ea1fea9353d11d5e8d848">
  <xsd:schema xmlns:xsd="http://www.w3.org/2001/XMLSchema" xmlns:xs="http://www.w3.org/2001/XMLSchema" xmlns:p="http://schemas.microsoft.com/office/2006/metadata/properties" xmlns:ns2="5c14e205-1861-474f-a5f6-7ea1d768ce2a" xmlns:ns3="49f3c365-6306-4b31-b6ec-cb49b6144960" targetNamespace="http://schemas.microsoft.com/office/2006/metadata/properties" ma:root="true" ma:fieldsID="bd354acb9ff6c7ca5d14cd97e3663522" ns2:_="" ns3:_="">
    <xsd:import namespace="5c14e205-1861-474f-a5f6-7ea1d768ce2a"/>
    <xsd:import namespace="49f3c365-6306-4b31-b6ec-cb49b61449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4e205-1861-474f-a5f6-7ea1d768c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c2b371-3063-4478-a7a6-d76cb1ed4d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f3c365-6306-4b31-b6ec-cb49b614496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77b1dc-f848-419b-bed6-46edc9341853}" ma:internalName="TaxCatchAll" ma:showField="CatchAllData" ma:web="49f3c365-6306-4b31-b6ec-cb49b6144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74D777-5CC3-46FF-8A75-B7494263A4B6}">
  <ds:schemaRefs>
    <ds:schemaRef ds:uri="http://schemas.microsoft.com/office/2006/metadata/properties"/>
    <ds:schemaRef ds:uri="http://schemas.microsoft.com/office/infopath/2007/PartnerControls"/>
    <ds:schemaRef ds:uri="49f3c365-6306-4b31-b6ec-cb49b6144960"/>
    <ds:schemaRef ds:uri="5c14e205-1861-474f-a5f6-7ea1d768ce2a"/>
  </ds:schemaRefs>
</ds:datastoreItem>
</file>

<file path=customXml/itemProps2.xml><?xml version="1.0" encoding="utf-8"?>
<ds:datastoreItem xmlns:ds="http://schemas.openxmlformats.org/officeDocument/2006/customXml" ds:itemID="{E08BBF37-985B-4738-B8AF-FE7992614286}"/>
</file>

<file path=customXml/itemProps3.xml><?xml version="1.0" encoding="utf-8"?>
<ds:datastoreItem xmlns:ds="http://schemas.openxmlformats.org/officeDocument/2006/customXml" ds:itemID="{B375791C-4DB6-42E3-8C17-6407FD40C16F}">
  <ds:schemaRefs>
    <ds:schemaRef ds:uri="http://schemas.openxmlformats.org/officeDocument/2006/bibliography"/>
  </ds:schemaRefs>
</ds:datastoreItem>
</file>

<file path=customXml/itemProps4.xml><?xml version="1.0" encoding="utf-8"?>
<ds:datastoreItem xmlns:ds="http://schemas.openxmlformats.org/officeDocument/2006/customXml" ds:itemID="{A04E3133-96EB-4165-87D6-FA293CDFBB8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Fox</dc:creator>
  <cp:keywords/>
  <dc:description/>
  <cp:lastModifiedBy>Kirsty McDonough</cp:lastModifiedBy>
  <cp:revision>27</cp:revision>
  <cp:lastPrinted>2022-05-01T13:27:00Z</cp:lastPrinted>
  <dcterms:created xsi:type="dcterms:W3CDTF">2023-04-03T08:30:00Z</dcterms:created>
  <dcterms:modified xsi:type="dcterms:W3CDTF">2024-11-04T13:21:16Z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0x0101008D84A0C4EF01144FB87ACF12C2F1EF9C</vt:lpwstr>
  </property>
  <property fmtid="{D5CDD505-2E9C-101B-9397-08002B2CF9AE}" pid="3" name="MediaServiceImageTags">
    <vt:lpwstr/>
  </property>
</Properties>
</file>