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FDA36" w14:textId="77777777" w:rsidR="000431A6" w:rsidRDefault="000431A6" w:rsidP="000431A6">
      <w:pPr>
        <w:shd w:val="clear" w:color="auto" w:fill="FFFFFF"/>
        <w:spacing w:after="0" w:line="240" w:lineRule="auto"/>
        <w:outlineLvl w:val="1"/>
        <w:rPr>
          <w:rFonts w:ascii="Noto Sans" w:eastAsia="Times New Roman" w:hAnsi="Noto Sans" w:cs="Times New Roman"/>
          <w:b/>
          <w:bCs/>
          <w:color w:val="2D2D2D"/>
          <w:kern w:val="0"/>
          <w:sz w:val="36"/>
          <w:szCs w:val="36"/>
          <w:lang w:eastAsia="en-GB"/>
          <w14:ligatures w14:val="none"/>
        </w:rPr>
      </w:pPr>
    </w:p>
    <w:p w14:paraId="3B0D9378" w14:textId="77777777" w:rsidR="000431A6" w:rsidRDefault="000431A6" w:rsidP="000431A6">
      <w:pPr>
        <w:spacing w:after="0" w:line="240" w:lineRule="auto"/>
        <w:rPr>
          <w:rFonts w:ascii="Noto Sans" w:eastAsia="Times New Roman" w:hAnsi="Noto Sans" w:cs="Times New Roman"/>
          <w:b/>
          <w:bCs/>
          <w:color w:val="595959"/>
          <w:kern w:val="0"/>
          <w:sz w:val="28"/>
          <w:szCs w:val="28"/>
          <w:u w:val="single"/>
          <w:shd w:val="clear" w:color="auto" w:fill="FFFFFF"/>
          <w:lang w:eastAsia="en-GB"/>
          <w14:ligatures w14:val="none"/>
        </w:rPr>
      </w:pPr>
    </w:p>
    <w:p w14:paraId="162D21E2" w14:textId="611778E8" w:rsidR="000431A6" w:rsidRPr="008F50DA"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sidRPr="008F50DA">
        <w:rPr>
          <w:rFonts w:ascii="Calibri" w:eastAsia="Times New Roman" w:hAnsi="Calibri" w:cs="Calibri"/>
          <w:b/>
          <w:bCs/>
          <w:color w:val="000000" w:themeColor="text1"/>
          <w:kern w:val="0"/>
          <w:sz w:val="24"/>
          <w:szCs w:val="24"/>
          <w:u w:val="single"/>
          <w:shd w:val="clear" w:color="auto" w:fill="FFFFFF"/>
          <w:lang w:eastAsia="en-GB"/>
          <w14:ligatures w14:val="none"/>
        </w:rPr>
        <w:t xml:space="preserve">Safeguarding Policy statement </w:t>
      </w:r>
    </w:p>
    <w:p w14:paraId="75ADDBD4" w14:textId="77777777" w:rsidR="00777D9D" w:rsidRPr="008F50DA" w:rsidRDefault="00777D9D"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5F461896" w14:textId="77777777" w:rsidR="00777D9D"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 xml:space="preserve">At Works4u, we are committed to the safeguarding and protection of children and young people in our work. We will do everything possible to ensure that only those who are suitable to work with children are recruited to work for us. This post is subject to a range of vetting checks. </w:t>
      </w:r>
    </w:p>
    <w:p w14:paraId="3F230CA5" w14:textId="6E2F7A1C" w:rsidR="000431A6" w:rsidRPr="008F50DA" w:rsidRDefault="00777D9D" w:rsidP="000431A6">
      <w:pPr>
        <w:spacing w:after="0" w:line="240" w:lineRule="auto"/>
        <w:rPr>
          <w:rFonts w:ascii="Calibri" w:hAnsi="Calibri" w:cs="Calibri"/>
          <w:b/>
          <w:bCs/>
          <w:i/>
          <w:iCs/>
          <w:color w:val="000000" w:themeColor="text1"/>
          <w:sz w:val="24"/>
          <w:szCs w:val="24"/>
        </w:rPr>
      </w:pPr>
      <w:r w:rsidRPr="008F50DA">
        <w:rPr>
          <w:rFonts w:ascii="Calibri" w:hAnsi="Calibri" w:cs="Calibri"/>
          <w:b/>
          <w:bCs/>
          <w:i/>
          <w:iCs/>
          <w:color w:val="000000" w:themeColor="text1"/>
          <w:sz w:val="24"/>
          <w:szCs w:val="24"/>
        </w:rPr>
        <w:t>In the process of recruitment, selection and appointment Works4u</w:t>
      </w:r>
      <w:r w:rsidR="0032085E" w:rsidRPr="008F50DA">
        <w:rPr>
          <w:rFonts w:ascii="Calibri" w:hAnsi="Calibri" w:cs="Calibri"/>
          <w:b/>
          <w:bCs/>
          <w:i/>
          <w:iCs/>
          <w:color w:val="000000" w:themeColor="text1"/>
          <w:sz w:val="24"/>
          <w:szCs w:val="24"/>
        </w:rPr>
        <w:t xml:space="preserve"> </w:t>
      </w:r>
      <w:r w:rsidRPr="008F50DA">
        <w:rPr>
          <w:rFonts w:ascii="Calibri" w:hAnsi="Calibri" w:cs="Calibri"/>
          <w:b/>
          <w:bCs/>
          <w:i/>
          <w:iCs/>
          <w:color w:val="000000" w:themeColor="text1"/>
          <w:sz w:val="24"/>
          <w:szCs w:val="24"/>
        </w:rPr>
        <w:t>implement a range of procedures and actions including Police/Enhanced DBS Checks to ensure children and vulnerable people are safeguarded and abuse is prevented</w:t>
      </w:r>
      <w:r w:rsidR="000650D1" w:rsidRPr="008F50DA">
        <w:rPr>
          <w:rFonts w:ascii="Calibri" w:hAnsi="Calibri" w:cs="Calibri"/>
          <w:b/>
          <w:bCs/>
          <w:i/>
          <w:iCs/>
          <w:color w:val="000000" w:themeColor="text1"/>
          <w:sz w:val="24"/>
          <w:szCs w:val="24"/>
        </w:rPr>
        <w:t>.</w:t>
      </w:r>
    </w:p>
    <w:p w14:paraId="65E28222"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66211205" w14:textId="77777777" w:rsidR="008F50DA" w:rsidRPr="008F50DA" w:rsidRDefault="008F50DA" w:rsidP="000431A6">
      <w:pPr>
        <w:spacing w:after="0" w:line="240" w:lineRule="auto"/>
        <w:rPr>
          <w:rFonts w:ascii="Calibri" w:hAnsi="Calibri" w:cs="Calibri"/>
          <w:b/>
          <w:bCs/>
          <w:i/>
          <w:iCs/>
          <w:color w:val="000000" w:themeColor="text1"/>
          <w:sz w:val="24"/>
          <w:szCs w:val="24"/>
        </w:rPr>
      </w:pPr>
    </w:p>
    <w:p w14:paraId="55060E6F" w14:textId="476EA2AC" w:rsidR="008F50DA" w:rsidRPr="0065273C" w:rsidRDefault="0065273C" w:rsidP="0065273C">
      <w:pPr>
        <w:spacing w:after="0" w:line="240" w:lineRule="auto"/>
        <w:jc w:val="center"/>
        <w:rPr>
          <w:rFonts w:ascii="Calibri" w:hAnsi="Calibri" w:cs="Calibri"/>
          <w:b/>
          <w:bCs/>
          <w:i/>
          <w:iCs/>
          <w:color w:val="000000" w:themeColor="text1"/>
          <w:sz w:val="32"/>
          <w:szCs w:val="32"/>
        </w:rPr>
      </w:pPr>
      <w:r w:rsidRPr="0065273C">
        <w:rPr>
          <w:b/>
          <w:bCs/>
          <w:sz w:val="32"/>
          <w:szCs w:val="32"/>
        </w:rPr>
        <w:t>Part-Time Store Associate (Teenage Opportunity Shop, Stalybridge)</w:t>
      </w:r>
    </w:p>
    <w:p w14:paraId="2F3A6993" w14:textId="77777777" w:rsidR="008F50DA" w:rsidRDefault="008F50DA" w:rsidP="000431A6">
      <w:pPr>
        <w:spacing w:after="0" w:line="240" w:lineRule="auto"/>
        <w:rPr>
          <w:rFonts w:ascii="Calibri" w:hAnsi="Calibri" w:cs="Calibri"/>
          <w:b/>
          <w:bCs/>
          <w:i/>
          <w:iCs/>
          <w:color w:val="000000" w:themeColor="text1"/>
          <w:sz w:val="24"/>
          <w:szCs w:val="24"/>
        </w:rPr>
      </w:pPr>
    </w:p>
    <w:p w14:paraId="6CBC794C" w14:textId="77777777" w:rsidR="0065273C" w:rsidRPr="00366B01" w:rsidRDefault="0065273C" w:rsidP="0065273C">
      <w:r w:rsidRPr="00366B01">
        <w:t xml:space="preserve">The Teenage Opportunity Shop in Stalybridge is a community-focused retail space run in partnership with </w:t>
      </w:r>
      <w:r w:rsidRPr="00366B01">
        <w:rPr>
          <w:b/>
          <w:bCs/>
        </w:rPr>
        <w:t>SEND students from Works4U Specialist College</w:t>
      </w:r>
      <w:r w:rsidRPr="00366B01">
        <w:t xml:space="preserve">. The shop’s ethos is to provide affordable clothing and accessories for teenagers and young adults, helping reduce landfill, encourage recycling, and make fashion accessible. Alongside this, the shop provides invaluable </w:t>
      </w:r>
      <w:r w:rsidRPr="00366B01">
        <w:rPr>
          <w:b/>
          <w:bCs/>
        </w:rPr>
        <w:t>real-world retail experience</w:t>
      </w:r>
      <w:r w:rsidRPr="00366B01">
        <w:t xml:space="preserve"> for young people with Special Educational Needs and Disabilities (SEND), supporting them to build confidence, independence, and employability skills.</w:t>
      </w:r>
    </w:p>
    <w:p w14:paraId="15864A34" w14:textId="77777777" w:rsidR="0065273C" w:rsidRPr="00366B01" w:rsidRDefault="0065273C" w:rsidP="0065273C"/>
    <w:p w14:paraId="5BD96E74" w14:textId="77777777" w:rsidR="0065273C" w:rsidRPr="00366B01" w:rsidRDefault="0065273C" w:rsidP="0065273C">
      <w:pPr>
        <w:rPr>
          <w:b/>
          <w:bCs/>
        </w:rPr>
      </w:pPr>
      <w:r w:rsidRPr="00366B01">
        <w:rPr>
          <w:b/>
          <w:bCs/>
        </w:rPr>
        <w:t>The Role</w:t>
      </w:r>
    </w:p>
    <w:p w14:paraId="3F6F2F82" w14:textId="77777777" w:rsidR="0065273C" w:rsidRPr="00366B01" w:rsidRDefault="0065273C" w:rsidP="0065273C">
      <w:r w:rsidRPr="00366B01">
        <w:t xml:space="preserve">We are seeking </w:t>
      </w:r>
      <w:r w:rsidRPr="00366B01">
        <w:rPr>
          <w:b/>
          <w:bCs/>
        </w:rPr>
        <w:t>two enthusiastic and reliable part-time Store Associates</w:t>
      </w:r>
      <w:r w:rsidRPr="00366B01">
        <w:t xml:space="preserve"> to join our team. This is an exciting opportunity to combine </w:t>
      </w:r>
      <w:r w:rsidRPr="00366B01">
        <w:rPr>
          <w:b/>
          <w:bCs/>
        </w:rPr>
        <w:t>retail work with education support</w:t>
      </w:r>
      <w:r w:rsidRPr="00366B01">
        <w:t>, making a real difference in the lives of SEND learners while delivering excellent customer service to our local community.</w:t>
      </w:r>
    </w:p>
    <w:p w14:paraId="277E6020" w14:textId="77777777" w:rsidR="0065273C" w:rsidRPr="00366B01" w:rsidRDefault="0065273C" w:rsidP="0065273C">
      <w:r w:rsidRPr="00366B01">
        <w:t>As a Store Associate, you will:</w:t>
      </w:r>
    </w:p>
    <w:p w14:paraId="363A738F" w14:textId="77777777" w:rsidR="0065273C" w:rsidRPr="00366B01" w:rsidRDefault="0065273C" w:rsidP="0065273C">
      <w:pPr>
        <w:numPr>
          <w:ilvl w:val="0"/>
          <w:numId w:val="21"/>
        </w:numPr>
      </w:pPr>
      <w:r w:rsidRPr="00366B01">
        <w:t xml:space="preserve">Support the </w:t>
      </w:r>
      <w:r w:rsidRPr="00366B01">
        <w:rPr>
          <w:b/>
          <w:bCs/>
        </w:rPr>
        <w:t>day-to-day running</w:t>
      </w:r>
      <w:r w:rsidRPr="00366B01">
        <w:t xml:space="preserve"> of the shop alongside the manager.</w:t>
      </w:r>
    </w:p>
    <w:p w14:paraId="7B6FF6CF" w14:textId="77777777" w:rsidR="0065273C" w:rsidRPr="00366B01" w:rsidRDefault="0065273C" w:rsidP="0065273C">
      <w:pPr>
        <w:numPr>
          <w:ilvl w:val="0"/>
          <w:numId w:val="21"/>
        </w:numPr>
      </w:pPr>
      <w:r w:rsidRPr="00366B01">
        <w:t xml:space="preserve">Supervise and mentor </w:t>
      </w:r>
      <w:r w:rsidRPr="00366B01">
        <w:rPr>
          <w:b/>
          <w:bCs/>
        </w:rPr>
        <w:t>SEND learners</w:t>
      </w:r>
      <w:r w:rsidRPr="00366B01">
        <w:t>, helping them overcome learning barriers and develop independence, retail skills, and confidence.</w:t>
      </w:r>
    </w:p>
    <w:p w14:paraId="115C5671" w14:textId="77777777" w:rsidR="0065273C" w:rsidRPr="00366B01" w:rsidRDefault="0065273C" w:rsidP="0065273C">
      <w:pPr>
        <w:numPr>
          <w:ilvl w:val="0"/>
          <w:numId w:val="21"/>
        </w:numPr>
      </w:pPr>
      <w:r w:rsidRPr="00366B01">
        <w:t xml:space="preserve">Assist in </w:t>
      </w:r>
      <w:r w:rsidRPr="00366B01">
        <w:rPr>
          <w:b/>
          <w:bCs/>
        </w:rPr>
        <w:t>stock management</w:t>
      </w:r>
      <w:r w:rsidRPr="00366B01">
        <w:t>, visual merchandising, and ensuring high standards of shop presentation.</w:t>
      </w:r>
    </w:p>
    <w:p w14:paraId="1E6CEE9E" w14:textId="77777777" w:rsidR="0065273C" w:rsidRPr="00366B01" w:rsidRDefault="0065273C" w:rsidP="0065273C">
      <w:pPr>
        <w:numPr>
          <w:ilvl w:val="0"/>
          <w:numId w:val="21"/>
        </w:numPr>
      </w:pPr>
      <w:r w:rsidRPr="00366B01">
        <w:t xml:space="preserve">Provide </w:t>
      </w:r>
      <w:r w:rsidRPr="00366B01">
        <w:rPr>
          <w:b/>
          <w:bCs/>
        </w:rPr>
        <w:t>excellent customer service</w:t>
      </w:r>
      <w:r w:rsidRPr="00366B01">
        <w:t>, creating a welcoming environment for customers and learners.</w:t>
      </w:r>
    </w:p>
    <w:p w14:paraId="540AD467" w14:textId="77777777" w:rsidR="0065273C" w:rsidRPr="00366B01" w:rsidRDefault="0065273C" w:rsidP="0065273C">
      <w:pPr>
        <w:numPr>
          <w:ilvl w:val="0"/>
          <w:numId w:val="21"/>
        </w:numPr>
      </w:pPr>
      <w:r w:rsidRPr="00366B01">
        <w:t xml:space="preserve">Promote the shop’s ethos of </w:t>
      </w:r>
      <w:r w:rsidRPr="00366B01">
        <w:rPr>
          <w:b/>
          <w:bCs/>
        </w:rPr>
        <w:t>sustainability, recycling, and affordability</w:t>
      </w:r>
      <w:r w:rsidRPr="00366B01">
        <w:t>.</w:t>
      </w:r>
    </w:p>
    <w:p w14:paraId="3E834551" w14:textId="77777777" w:rsidR="0065273C" w:rsidRDefault="0065273C" w:rsidP="0065273C">
      <w:pPr>
        <w:numPr>
          <w:ilvl w:val="0"/>
          <w:numId w:val="21"/>
        </w:numPr>
      </w:pPr>
      <w:r w:rsidRPr="00366B01">
        <w:t xml:space="preserve">Work flexibly across a rota including </w:t>
      </w:r>
      <w:r w:rsidRPr="00366B01">
        <w:rPr>
          <w:b/>
          <w:bCs/>
        </w:rPr>
        <w:t>alternate Saturdays</w:t>
      </w:r>
      <w:r w:rsidRPr="00366B01">
        <w:t>.</w:t>
      </w:r>
    </w:p>
    <w:p w14:paraId="4D06FC5B" w14:textId="77777777" w:rsidR="0065273C" w:rsidRPr="00366B01" w:rsidRDefault="0065273C" w:rsidP="0065273C">
      <w:pPr>
        <w:numPr>
          <w:ilvl w:val="0"/>
          <w:numId w:val="21"/>
        </w:numPr>
      </w:pPr>
      <w:r>
        <w:t xml:space="preserve">Open and closing of the premises </w:t>
      </w:r>
    </w:p>
    <w:p w14:paraId="200C1749" w14:textId="77777777" w:rsidR="0065273C" w:rsidRPr="00366B01" w:rsidRDefault="0065273C" w:rsidP="0065273C">
      <w:r>
        <w:lastRenderedPageBreak/>
        <w:pict w14:anchorId="7233D0E3">
          <v:rect id="_x0000_i1040" style="width:0;height:1.5pt" o:hralign="center" o:hrstd="t" o:hr="t" fillcolor="#a0a0a0" stroked="f"/>
        </w:pict>
      </w:r>
    </w:p>
    <w:p w14:paraId="0AE61866" w14:textId="77777777" w:rsidR="0065273C" w:rsidRPr="00366B01" w:rsidRDefault="0065273C" w:rsidP="0065273C">
      <w:pPr>
        <w:rPr>
          <w:b/>
          <w:bCs/>
        </w:rPr>
      </w:pPr>
      <w:r w:rsidRPr="00366B01">
        <w:rPr>
          <w:b/>
          <w:bCs/>
        </w:rPr>
        <w:t>Person Specification</w:t>
      </w:r>
    </w:p>
    <w:p w14:paraId="3842C278" w14:textId="77777777" w:rsidR="0065273C" w:rsidRPr="00366B01" w:rsidRDefault="0065273C" w:rsidP="0065273C">
      <w:pPr>
        <w:rPr>
          <w:b/>
          <w:bCs/>
        </w:rPr>
      </w:pPr>
      <w:r w:rsidRPr="00366B01">
        <w:rPr>
          <w:b/>
          <w:bCs/>
        </w:rPr>
        <w:t>Essential Skills &amp; Qualities</w:t>
      </w:r>
    </w:p>
    <w:p w14:paraId="742B3F05" w14:textId="77777777" w:rsidR="0065273C" w:rsidRPr="00366B01" w:rsidRDefault="0065273C" w:rsidP="0065273C">
      <w:pPr>
        <w:numPr>
          <w:ilvl w:val="0"/>
          <w:numId w:val="22"/>
        </w:numPr>
      </w:pPr>
      <w:r w:rsidRPr="00366B01">
        <w:t xml:space="preserve">A genuine interest in working with </w:t>
      </w:r>
      <w:r w:rsidRPr="00366B01">
        <w:rPr>
          <w:b/>
          <w:bCs/>
        </w:rPr>
        <w:t>young people with SEND</w:t>
      </w:r>
      <w:r w:rsidRPr="00366B01">
        <w:t>.</w:t>
      </w:r>
    </w:p>
    <w:p w14:paraId="3A1DA352" w14:textId="77777777" w:rsidR="0065273C" w:rsidRPr="00366B01" w:rsidRDefault="0065273C" w:rsidP="0065273C">
      <w:pPr>
        <w:numPr>
          <w:ilvl w:val="0"/>
          <w:numId w:val="22"/>
        </w:numPr>
      </w:pPr>
      <w:r w:rsidRPr="00366B01">
        <w:t xml:space="preserve">Strong </w:t>
      </w:r>
      <w:r w:rsidRPr="00366B01">
        <w:rPr>
          <w:b/>
          <w:bCs/>
        </w:rPr>
        <w:t>communication and interpersonal skills</w:t>
      </w:r>
      <w:r w:rsidRPr="00366B01">
        <w:t>.</w:t>
      </w:r>
    </w:p>
    <w:p w14:paraId="1E0F480C" w14:textId="77777777" w:rsidR="0065273C" w:rsidRPr="00366B01" w:rsidRDefault="0065273C" w:rsidP="0065273C">
      <w:pPr>
        <w:numPr>
          <w:ilvl w:val="0"/>
          <w:numId w:val="22"/>
        </w:numPr>
      </w:pPr>
      <w:r w:rsidRPr="00366B01">
        <w:t xml:space="preserve">Ability to create a </w:t>
      </w:r>
      <w:r w:rsidRPr="00366B01">
        <w:rPr>
          <w:b/>
          <w:bCs/>
        </w:rPr>
        <w:t>positive and inclusive environment</w:t>
      </w:r>
      <w:r w:rsidRPr="00366B01">
        <w:t xml:space="preserve"> for learners and customers.</w:t>
      </w:r>
    </w:p>
    <w:p w14:paraId="4B4BC43C" w14:textId="77777777" w:rsidR="0065273C" w:rsidRPr="00366B01" w:rsidRDefault="0065273C" w:rsidP="0065273C">
      <w:pPr>
        <w:numPr>
          <w:ilvl w:val="0"/>
          <w:numId w:val="22"/>
        </w:numPr>
      </w:pPr>
      <w:r w:rsidRPr="00366B01">
        <w:t>Well-organised, adaptable, and willing to take initiative.</w:t>
      </w:r>
    </w:p>
    <w:p w14:paraId="34B3FD67" w14:textId="77777777" w:rsidR="0065273C" w:rsidRPr="00366B01" w:rsidRDefault="0065273C" w:rsidP="0065273C">
      <w:pPr>
        <w:numPr>
          <w:ilvl w:val="0"/>
          <w:numId w:val="22"/>
        </w:numPr>
      </w:pPr>
      <w:r w:rsidRPr="00366B01">
        <w:t>Commitment to promoting recycling, sustainability, and community values.</w:t>
      </w:r>
    </w:p>
    <w:p w14:paraId="780D1675" w14:textId="77777777" w:rsidR="0065273C" w:rsidRPr="00366B01" w:rsidRDefault="0065273C" w:rsidP="0065273C">
      <w:pPr>
        <w:numPr>
          <w:ilvl w:val="0"/>
          <w:numId w:val="22"/>
        </w:numPr>
      </w:pPr>
      <w:r w:rsidRPr="00366B01">
        <w:t xml:space="preserve">Must hold or be willing to undertake an </w:t>
      </w:r>
      <w:r w:rsidRPr="00366B01">
        <w:rPr>
          <w:b/>
          <w:bCs/>
        </w:rPr>
        <w:t>enhanced DBS check</w:t>
      </w:r>
      <w:r w:rsidRPr="00366B01">
        <w:t>.</w:t>
      </w:r>
    </w:p>
    <w:p w14:paraId="29236FA1" w14:textId="77777777" w:rsidR="0065273C" w:rsidRPr="00366B01" w:rsidRDefault="0065273C" w:rsidP="0065273C">
      <w:pPr>
        <w:rPr>
          <w:b/>
          <w:bCs/>
        </w:rPr>
      </w:pPr>
      <w:r w:rsidRPr="00366B01">
        <w:rPr>
          <w:b/>
          <w:bCs/>
        </w:rPr>
        <w:t>Desirable Experience</w:t>
      </w:r>
    </w:p>
    <w:p w14:paraId="4F7E4755" w14:textId="77777777" w:rsidR="0065273C" w:rsidRPr="00366B01" w:rsidRDefault="0065273C" w:rsidP="0065273C">
      <w:pPr>
        <w:numPr>
          <w:ilvl w:val="0"/>
          <w:numId w:val="23"/>
        </w:numPr>
      </w:pPr>
      <w:r w:rsidRPr="00366B01">
        <w:t xml:space="preserve">Experience of working with </w:t>
      </w:r>
      <w:r w:rsidRPr="00366B01">
        <w:rPr>
          <w:b/>
          <w:bCs/>
        </w:rPr>
        <w:t>SEND learners</w:t>
      </w:r>
      <w:r w:rsidRPr="00366B01">
        <w:t xml:space="preserve"> in an educational or community setting.</w:t>
      </w:r>
    </w:p>
    <w:p w14:paraId="3A836B89" w14:textId="77777777" w:rsidR="0065273C" w:rsidRPr="00366B01" w:rsidRDefault="0065273C" w:rsidP="0065273C">
      <w:pPr>
        <w:numPr>
          <w:ilvl w:val="0"/>
          <w:numId w:val="23"/>
        </w:numPr>
      </w:pPr>
      <w:r w:rsidRPr="00366B01">
        <w:t xml:space="preserve">Previous </w:t>
      </w:r>
      <w:r w:rsidRPr="00366B01">
        <w:rPr>
          <w:b/>
          <w:bCs/>
        </w:rPr>
        <w:t>retail or customer service experience</w:t>
      </w:r>
      <w:r w:rsidRPr="00366B01">
        <w:t>.</w:t>
      </w:r>
    </w:p>
    <w:p w14:paraId="5EC13093" w14:textId="77777777" w:rsidR="0065273C" w:rsidRPr="00366B01" w:rsidRDefault="0065273C" w:rsidP="0065273C">
      <w:pPr>
        <w:numPr>
          <w:ilvl w:val="0"/>
          <w:numId w:val="23"/>
        </w:numPr>
      </w:pPr>
      <w:r w:rsidRPr="00366B01">
        <w:t xml:space="preserve">Knowledge of </w:t>
      </w:r>
      <w:r w:rsidRPr="00366B01">
        <w:rPr>
          <w:b/>
          <w:bCs/>
        </w:rPr>
        <w:t>mentoring, training, or supporting learners</w:t>
      </w:r>
      <w:r w:rsidRPr="00366B01">
        <w:t xml:space="preserve"> to achieve goals.</w:t>
      </w:r>
    </w:p>
    <w:p w14:paraId="34714E05" w14:textId="77777777" w:rsidR="0065273C" w:rsidRPr="00366B01" w:rsidRDefault="0065273C" w:rsidP="0065273C">
      <w:r>
        <w:pict w14:anchorId="48E18E26">
          <v:rect id="_x0000_i1041" style="width:0;height:1.5pt" o:hralign="center" o:hrstd="t" o:hr="t" fillcolor="#a0a0a0" stroked="f"/>
        </w:pict>
      </w:r>
    </w:p>
    <w:p w14:paraId="79CAEEC1" w14:textId="77777777" w:rsidR="0065273C" w:rsidRPr="00366B01" w:rsidRDefault="0065273C" w:rsidP="0065273C">
      <w:pPr>
        <w:rPr>
          <w:b/>
          <w:bCs/>
        </w:rPr>
      </w:pPr>
      <w:r w:rsidRPr="00366B01">
        <w:rPr>
          <w:b/>
          <w:bCs/>
        </w:rPr>
        <w:t>What We Offer</w:t>
      </w:r>
    </w:p>
    <w:p w14:paraId="79365340" w14:textId="77777777" w:rsidR="0065273C" w:rsidRPr="00366B01" w:rsidRDefault="0065273C" w:rsidP="0065273C">
      <w:pPr>
        <w:numPr>
          <w:ilvl w:val="0"/>
          <w:numId w:val="24"/>
        </w:numPr>
      </w:pPr>
      <w:r w:rsidRPr="00366B01">
        <w:t xml:space="preserve">The chance to make a </w:t>
      </w:r>
      <w:r w:rsidRPr="00366B01">
        <w:rPr>
          <w:b/>
          <w:bCs/>
        </w:rPr>
        <w:t>real difference</w:t>
      </w:r>
      <w:r w:rsidRPr="00366B01">
        <w:t xml:space="preserve"> in the lives of young people.</w:t>
      </w:r>
    </w:p>
    <w:p w14:paraId="3424C93E" w14:textId="77777777" w:rsidR="0065273C" w:rsidRPr="00366B01" w:rsidRDefault="0065273C" w:rsidP="0065273C">
      <w:pPr>
        <w:numPr>
          <w:ilvl w:val="0"/>
          <w:numId w:val="24"/>
        </w:numPr>
      </w:pPr>
      <w:r w:rsidRPr="00366B01">
        <w:t>A friendly, supportive team environment.</w:t>
      </w:r>
    </w:p>
    <w:p w14:paraId="02492745" w14:textId="77777777" w:rsidR="0065273C" w:rsidRPr="00366B01" w:rsidRDefault="0065273C" w:rsidP="0065273C">
      <w:pPr>
        <w:numPr>
          <w:ilvl w:val="0"/>
          <w:numId w:val="24"/>
        </w:numPr>
      </w:pPr>
      <w:r w:rsidRPr="00366B01">
        <w:t>Training and development opportunities to enhance your skills.</w:t>
      </w:r>
    </w:p>
    <w:p w14:paraId="4B742A14" w14:textId="77777777" w:rsidR="0065273C" w:rsidRPr="00366B01" w:rsidRDefault="0065273C" w:rsidP="0065273C">
      <w:pPr>
        <w:numPr>
          <w:ilvl w:val="0"/>
          <w:numId w:val="24"/>
        </w:numPr>
      </w:pPr>
      <w:r w:rsidRPr="00366B01">
        <w:t xml:space="preserve">A meaningful role combining </w:t>
      </w:r>
      <w:r w:rsidRPr="00366B01">
        <w:rPr>
          <w:b/>
          <w:bCs/>
        </w:rPr>
        <w:t>retail, education, and community impact</w:t>
      </w:r>
      <w:r w:rsidRPr="00366B01">
        <w:t>.</w:t>
      </w:r>
    </w:p>
    <w:p w14:paraId="427F1AF5" w14:textId="77777777" w:rsidR="0065273C" w:rsidRPr="00366B01" w:rsidRDefault="0065273C" w:rsidP="0065273C">
      <w:r>
        <w:pict w14:anchorId="1017210C">
          <v:rect id="_x0000_i1042" style="width:0;height:1.5pt" o:hralign="center" o:hrstd="t" o:hr="t" fillcolor="#a0a0a0" stroked="f"/>
        </w:pict>
      </w:r>
    </w:p>
    <w:p w14:paraId="49AE6897" w14:textId="77777777" w:rsidR="0065273C" w:rsidRDefault="0065273C" w:rsidP="0065273C"/>
    <w:p w14:paraId="2ADD7FFF" w14:textId="77777777" w:rsidR="008F50DA" w:rsidRPr="008F50DA"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7031F247" w14:textId="2B0D7B97" w:rsidR="000431A6"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r>
        <w:rPr>
          <w:rFonts w:ascii="Calibri" w:eastAsia="Times New Roman" w:hAnsi="Calibri" w:cs="Calibri"/>
          <w:b/>
          <w:bCs/>
          <w:color w:val="000000" w:themeColor="text1"/>
          <w:kern w:val="0"/>
          <w:sz w:val="24"/>
          <w:szCs w:val="24"/>
          <w:u w:val="single"/>
          <w:shd w:val="clear" w:color="auto" w:fill="FFFFFF"/>
          <w:lang w:eastAsia="en-GB"/>
          <w14:ligatures w14:val="none"/>
        </w:rPr>
        <w:t xml:space="preserve">Additional </w:t>
      </w:r>
      <w:r w:rsidR="0065273C">
        <w:rPr>
          <w:rFonts w:ascii="Calibri" w:eastAsia="Times New Roman" w:hAnsi="Calibri" w:cs="Calibri"/>
          <w:b/>
          <w:bCs/>
          <w:color w:val="000000" w:themeColor="text1"/>
          <w:kern w:val="0"/>
          <w:sz w:val="24"/>
          <w:szCs w:val="24"/>
          <w:u w:val="single"/>
          <w:shd w:val="clear" w:color="auto" w:fill="FFFFFF"/>
          <w:lang w:eastAsia="en-GB"/>
          <w14:ligatures w14:val="none"/>
        </w:rPr>
        <w:t>information –</w:t>
      </w:r>
      <w:r>
        <w:rPr>
          <w:rFonts w:ascii="Calibri" w:eastAsia="Times New Roman" w:hAnsi="Calibri" w:cs="Calibri"/>
          <w:b/>
          <w:bCs/>
          <w:color w:val="000000" w:themeColor="text1"/>
          <w:kern w:val="0"/>
          <w:sz w:val="24"/>
          <w:szCs w:val="24"/>
          <w:u w:val="single"/>
          <w:shd w:val="clear" w:color="auto" w:fill="FFFFFF"/>
          <w:lang w:eastAsia="en-GB"/>
          <w14:ligatures w14:val="none"/>
        </w:rPr>
        <w:t xml:space="preserve"> </w:t>
      </w:r>
    </w:p>
    <w:p w14:paraId="247AB673" w14:textId="77777777" w:rsidR="008F50DA" w:rsidRDefault="008F50DA"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6D48788E" w14:textId="5739AEDC" w:rsidR="0065273C" w:rsidRPr="00366B01" w:rsidRDefault="0065273C" w:rsidP="0065273C">
      <w:r w:rsidRPr="00366B01">
        <w:rPr>
          <w:b/>
          <w:bCs/>
        </w:rPr>
        <w:t>Employer:</w:t>
      </w:r>
      <w:r w:rsidRPr="00366B01">
        <w:t xml:space="preserve"> Works4U Specialist College – Teenage Opportunity Shop, Stalybridge</w:t>
      </w:r>
      <w:r w:rsidRPr="00366B01">
        <w:br/>
      </w:r>
      <w:r w:rsidRPr="00366B01">
        <w:rPr>
          <w:b/>
          <w:bCs/>
        </w:rPr>
        <w:t>Location:</w:t>
      </w:r>
      <w:r w:rsidRPr="00366B01">
        <w:t xml:space="preserve"> Stalybridge Town Centre</w:t>
      </w:r>
      <w:r w:rsidRPr="00366B01">
        <w:br/>
      </w:r>
      <w:r w:rsidRPr="00366B01">
        <w:rPr>
          <w:b/>
          <w:bCs/>
        </w:rPr>
        <w:t>Contract:</w:t>
      </w:r>
      <w:r w:rsidRPr="00366B01">
        <w:t xml:space="preserve"> Part-Time (15 hours per week)</w:t>
      </w:r>
      <w:r w:rsidRPr="00366B01">
        <w:br/>
      </w:r>
      <w:r w:rsidRPr="00366B01">
        <w:rPr>
          <w:b/>
          <w:bCs/>
        </w:rPr>
        <w:t>Hours:</w:t>
      </w:r>
      <w:r w:rsidRPr="00366B01">
        <w:t xml:space="preserve"> 3 days one week / 2 days the next (rotational), including alternate Saturdays</w:t>
      </w:r>
      <w:r w:rsidRPr="00366B01">
        <w:br/>
      </w:r>
      <w:r w:rsidRPr="00366B01">
        <w:rPr>
          <w:b/>
          <w:bCs/>
        </w:rPr>
        <w:t>Salary:</w:t>
      </w:r>
      <w:r w:rsidRPr="00366B01">
        <w:t xml:space="preserve"> </w:t>
      </w:r>
      <w:r>
        <w:t>£13ph</w:t>
      </w:r>
    </w:p>
    <w:p w14:paraId="765B69BB" w14:textId="77777777" w:rsidR="000431A6" w:rsidRPr="008F50DA" w:rsidRDefault="000431A6" w:rsidP="000431A6">
      <w:pPr>
        <w:spacing w:after="0" w:line="240" w:lineRule="auto"/>
        <w:rPr>
          <w:rFonts w:ascii="Calibri" w:eastAsia="Times New Roman" w:hAnsi="Calibri" w:cs="Calibri"/>
          <w:b/>
          <w:bCs/>
          <w:color w:val="000000" w:themeColor="text1"/>
          <w:kern w:val="0"/>
          <w:sz w:val="24"/>
          <w:szCs w:val="24"/>
          <w:u w:val="single"/>
          <w:shd w:val="clear" w:color="auto" w:fill="FFFFFF"/>
          <w:lang w:eastAsia="en-GB"/>
          <w14:ligatures w14:val="none"/>
        </w:rPr>
      </w:pPr>
    </w:p>
    <w:p w14:paraId="0A18DF0B" w14:textId="6F66F261" w:rsidR="000E4C6A" w:rsidRDefault="000E4C6A" w:rsidP="000E4C6A">
      <w:pPr>
        <w:pStyle w:val="ListParagraph"/>
        <w:numPr>
          <w:ilvl w:val="0"/>
          <w:numId w:val="14"/>
        </w:numPr>
        <w:rPr>
          <w:rFonts w:ascii="Calibri" w:hAnsi="Calibri" w:cs="Calibri"/>
          <w:b/>
          <w:bCs/>
          <w:color w:val="000000" w:themeColor="text1"/>
          <w:sz w:val="24"/>
          <w:szCs w:val="24"/>
        </w:rPr>
      </w:pPr>
      <w:r w:rsidRPr="008F50DA">
        <w:rPr>
          <w:rFonts w:ascii="Calibri" w:hAnsi="Calibri" w:cs="Calibri"/>
          <w:b/>
          <w:bCs/>
          <w:color w:val="000000" w:themeColor="text1"/>
          <w:sz w:val="24"/>
          <w:szCs w:val="24"/>
        </w:rPr>
        <w:t>To apply – please send your CV</w:t>
      </w:r>
      <w:r w:rsidR="0065273C">
        <w:rPr>
          <w:rFonts w:ascii="Calibri" w:hAnsi="Calibri" w:cs="Calibri"/>
          <w:b/>
          <w:bCs/>
          <w:color w:val="000000" w:themeColor="text1"/>
          <w:sz w:val="24"/>
          <w:szCs w:val="24"/>
        </w:rPr>
        <w:t xml:space="preserve">, </w:t>
      </w:r>
      <w:r w:rsidR="008F50DA" w:rsidRPr="008F50DA">
        <w:rPr>
          <w:rFonts w:ascii="Calibri" w:hAnsi="Calibri" w:cs="Calibri"/>
          <w:b/>
          <w:bCs/>
          <w:color w:val="000000" w:themeColor="text1"/>
          <w:sz w:val="24"/>
          <w:szCs w:val="24"/>
        </w:rPr>
        <w:t xml:space="preserve">completed application form </w:t>
      </w:r>
      <w:r w:rsidR="0065273C">
        <w:rPr>
          <w:rFonts w:ascii="Calibri" w:hAnsi="Calibri" w:cs="Calibri"/>
          <w:b/>
          <w:bCs/>
          <w:color w:val="000000" w:themeColor="text1"/>
          <w:sz w:val="24"/>
          <w:szCs w:val="24"/>
        </w:rPr>
        <w:t xml:space="preserve">and 2 references </w:t>
      </w:r>
      <w:r w:rsidR="008F50DA" w:rsidRPr="008F50DA">
        <w:rPr>
          <w:rFonts w:ascii="Calibri" w:hAnsi="Calibri" w:cs="Calibri"/>
          <w:b/>
          <w:bCs/>
          <w:color w:val="000000" w:themeColor="text1"/>
          <w:sz w:val="24"/>
          <w:szCs w:val="24"/>
        </w:rPr>
        <w:t xml:space="preserve">to </w:t>
      </w:r>
      <w:hyperlink r:id="rId7" w:history="1">
        <w:r w:rsidR="008F50DA" w:rsidRPr="008F50DA">
          <w:rPr>
            <w:rStyle w:val="Hyperlink"/>
            <w:rFonts w:ascii="Calibri" w:hAnsi="Calibri" w:cs="Calibri"/>
            <w:b/>
            <w:bCs/>
            <w:sz w:val="24"/>
            <w:szCs w:val="24"/>
          </w:rPr>
          <w:t>Jademulholland@normanmackie.com</w:t>
        </w:r>
      </w:hyperlink>
      <w:r w:rsidRPr="008F50DA">
        <w:rPr>
          <w:rFonts w:ascii="Calibri" w:hAnsi="Calibri" w:cs="Calibri"/>
          <w:b/>
          <w:bCs/>
          <w:color w:val="000000" w:themeColor="text1"/>
          <w:sz w:val="24"/>
          <w:szCs w:val="24"/>
        </w:rPr>
        <w:t xml:space="preserve"> </w:t>
      </w:r>
    </w:p>
    <w:p w14:paraId="101AF16D" w14:textId="77777777" w:rsidR="0065273C" w:rsidRDefault="0065273C" w:rsidP="0065273C">
      <w:pPr>
        <w:pStyle w:val="ListParagraph"/>
        <w:rPr>
          <w:rFonts w:ascii="Calibri" w:hAnsi="Calibri" w:cs="Calibri"/>
          <w:b/>
          <w:bCs/>
          <w:color w:val="000000" w:themeColor="text1"/>
          <w:sz w:val="24"/>
          <w:szCs w:val="24"/>
        </w:rPr>
      </w:pPr>
    </w:p>
    <w:p w14:paraId="1C48459A" w14:textId="468CE415" w:rsidR="0065273C" w:rsidRPr="00A52416" w:rsidRDefault="0065273C" w:rsidP="0065273C">
      <w:pPr>
        <w:pStyle w:val="ListParagraph"/>
        <w:rPr>
          <w:rFonts w:ascii="Calibri" w:hAnsi="Calibri" w:cs="Calibri"/>
          <w:color w:val="EE0000"/>
          <w:sz w:val="24"/>
          <w:szCs w:val="24"/>
        </w:rPr>
      </w:pPr>
      <w:r w:rsidRPr="00A52416">
        <w:rPr>
          <w:rFonts w:ascii="Calibri" w:hAnsi="Calibri" w:cs="Calibri"/>
          <w:color w:val="EE0000"/>
          <w:sz w:val="24"/>
          <w:szCs w:val="24"/>
        </w:rPr>
        <w:t xml:space="preserve">*Please note - </w:t>
      </w:r>
      <w:r w:rsidR="00A52416" w:rsidRPr="00A52416">
        <w:rPr>
          <w:rFonts w:ascii="Calibri" w:hAnsi="Calibri" w:cs="Calibri"/>
          <w:color w:val="EE0000"/>
          <w:sz w:val="24"/>
          <w:szCs w:val="24"/>
        </w:rPr>
        <w:t>applications missing any of the required documents will not be processed.</w:t>
      </w:r>
    </w:p>
    <w:p w14:paraId="6B449FED" w14:textId="44257862" w:rsidR="004D1B07" w:rsidRPr="008F50DA" w:rsidRDefault="004D1B07" w:rsidP="008F50DA">
      <w:pPr>
        <w:ind w:left="360"/>
        <w:rPr>
          <w:rFonts w:ascii="Calibri" w:hAnsi="Calibri" w:cs="Calibri"/>
          <w:b/>
          <w:bCs/>
          <w:color w:val="000000" w:themeColor="text1"/>
          <w:sz w:val="32"/>
          <w:szCs w:val="32"/>
        </w:rPr>
      </w:pPr>
    </w:p>
    <w:sectPr w:rsidR="004D1B07" w:rsidRPr="008F50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10EF" w14:textId="77777777" w:rsidR="001C1B76" w:rsidRDefault="001C1B76" w:rsidP="000431A6">
      <w:pPr>
        <w:spacing w:after="0" w:line="240" w:lineRule="auto"/>
      </w:pPr>
      <w:r>
        <w:separator/>
      </w:r>
    </w:p>
  </w:endnote>
  <w:endnote w:type="continuationSeparator" w:id="0">
    <w:p w14:paraId="71357449" w14:textId="77777777" w:rsidR="001C1B76" w:rsidRDefault="001C1B76" w:rsidP="000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8584" w14:textId="77777777" w:rsidR="001C1B76" w:rsidRDefault="001C1B76" w:rsidP="000431A6">
      <w:pPr>
        <w:spacing w:after="0" w:line="240" w:lineRule="auto"/>
      </w:pPr>
      <w:r>
        <w:separator/>
      </w:r>
    </w:p>
  </w:footnote>
  <w:footnote w:type="continuationSeparator" w:id="0">
    <w:p w14:paraId="4804FAC3" w14:textId="77777777" w:rsidR="001C1B76" w:rsidRDefault="001C1B76" w:rsidP="0004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23F6" w14:textId="3079A430" w:rsidR="000431A6" w:rsidRPr="000431A6" w:rsidRDefault="000650D1" w:rsidP="000431A6">
    <w:pPr>
      <w:pStyle w:val="Header"/>
      <w:jc w:val="center"/>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450F0D9F" wp14:editId="00615154">
              <wp:simplePos x="0" y="0"/>
              <wp:positionH relativeFrom="column">
                <wp:posOffset>688975</wp:posOffset>
              </wp:positionH>
              <wp:positionV relativeFrom="paragraph">
                <wp:posOffset>240030</wp:posOffset>
              </wp:positionV>
              <wp:extent cx="4333875" cy="207010"/>
              <wp:effectExtent l="22225" t="22860" r="34925" b="46355"/>
              <wp:wrapNone/>
              <wp:docPr id="16197279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20701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7B1DB" id="Rectangle 7" o:spid="_x0000_s1026" style="position:absolute;margin-left:54.25pt;margin-top:18.9pt;width:341.2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" fillcolor="#156082 [3204]" strokecolor="#f2f2f2 [3041]" strokeweight="3pt">
              <v:shadow on="t" color="#0a2f40 [1604]" opacity=".5" offset="1pt"/>
            </v:rect>
          </w:pict>
        </mc:Fallback>
      </mc:AlternateContent>
    </w:r>
    <w:r w:rsidR="000431A6">
      <w:rPr>
        <w:b/>
        <w:bCs/>
        <w:noProof/>
        <w:sz w:val="32"/>
        <w:szCs w:val="32"/>
      </w:rPr>
      <w:drawing>
        <wp:anchor distT="0" distB="0" distL="114300" distR="114300" simplePos="0" relativeHeight="251657216" behindDoc="0" locked="0" layoutInCell="1" allowOverlap="1" wp14:anchorId="330C2262" wp14:editId="40FE745E">
          <wp:simplePos x="0" y="0"/>
          <wp:positionH relativeFrom="column">
            <wp:posOffset>5131557</wp:posOffset>
          </wp:positionH>
          <wp:positionV relativeFrom="paragraph">
            <wp:posOffset>-360870</wp:posOffset>
          </wp:positionV>
          <wp:extent cx="1335889" cy="769620"/>
          <wp:effectExtent l="0" t="0" r="0" b="0"/>
          <wp:wrapNone/>
          <wp:docPr id="211588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64501" name="Picture 1467564501"/>
                  <pic:cNvPicPr/>
                </pic:nvPicPr>
                <pic:blipFill>
                  <a:blip r:embed="rId1">
                    <a:extLst>
                      <a:ext uri="{28A0092B-C50C-407E-A947-70E740481C1C}">
                        <a14:useLocalDpi xmlns:a14="http://schemas.microsoft.com/office/drawing/2010/main" val="0"/>
                      </a:ext>
                    </a:extLst>
                  </a:blip>
                  <a:stretch>
                    <a:fillRect/>
                  </a:stretch>
                </pic:blipFill>
                <pic:spPr>
                  <a:xfrm>
                    <a:off x="0" y="0"/>
                    <a:ext cx="1340919" cy="772518"/>
                  </a:xfrm>
                  <a:prstGeom prst="rect">
                    <a:avLst/>
                  </a:prstGeom>
                </pic:spPr>
              </pic:pic>
            </a:graphicData>
          </a:graphic>
          <wp14:sizeRelH relativeFrom="margin">
            <wp14:pctWidth>0</wp14:pctWidth>
          </wp14:sizeRelH>
        </wp:anchor>
      </w:drawing>
    </w:r>
    <w:r w:rsidR="000431A6" w:rsidRPr="000431A6">
      <w:rPr>
        <w:b/>
        <w:bCs/>
        <w:sz w:val="32"/>
        <w:szCs w:val="32"/>
      </w:rPr>
      <w:t>Works 4U Support Services – Job Vacancy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7082"/>
    <w:multiLevelType w:val="multilevel"/>
    <w:tmpl w:val="0A0C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024DE"/>
    <w:multiLevelType w:val="multilevel"/>
    <w:tmpl w:val="418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1A8"/>
    <w:multiLevelType w:val="multilevel"/>
    <w:tmpl w:val="E0B66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10445"/>
    <w:multiLevelType w:val="multilevel"/>
    <w:tmpl w:val="490E0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997DCE"/>
    <w:multiLevelType w:val="multilevel"/>
    <w:tmpl w:val="45B4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4209C"/>
    <w:multiLevelType w:val="multilevel"/>
    <w:tmpl w:val="651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F1611"/>
    <w:multiLevelType w:val="multilevel"/>
    <w:tmpl w:val="6762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20B10"/>
    <w:multiLevelType w:val="multilevel"/>
    <w:tmpl w:val="247A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F22C9"/>
    <w:multiLevelType w:val="multilevel"/>
    <w:tmpl w:val="7ED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D48F8"/>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14180"/>
    <w:multiLevelType w:val="multilevel"/>
    <w:tmpl w:val="03B0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E515A"/>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C122E"/>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81F81"/>
    <w:multiLevelType w:val="multilevel"/>
    <w:tmpl w:val="7D4C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404EE"/>
    <w:multiLevelType w:val="multilevel"/>
    <w:tmpl w:val="768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45BF5"/>
    <w:multiLevelType w:val="multilevel"/>
    <w:tmpl w:val="2A12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C4523"/>
    <w:multiLevelType w:val="hybridMultilevel"/>
    <w:tmpl w:val="3E2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E168C"/>
    <w:multiLevelType w:val="multilevel"/>
    <w:tmpl w:val="418E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5556F"/>
    <w:multiLevelType w:val="multilevel"/>
    <w:tmpl w:val="490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70960"/>
    <w:multiLevelType w:val="multilevel"/>
    <w:tmpl w:val="CF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F44"/>
    <w:multiLevelType w:val="multilevel"/>
    <w:tmpl w:val="132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471CB"/>
    <w:multiLevelType w:val="multilevel"/>
    <w:tmpl w:val="9DD4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760897"/>
    <w:multiLevelType w:val="multilevel"/>
    <w:tmpl w:val="5A30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F3E67"/>
    <w:multiLevelType w:val="multilevel"/>
    <w:tmpl w:val="6E0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348167">
    <w:abstractNumId w:val="0"/>
  </w:num>
  <w:num w:numId="2" w16cid:durableId="671378437">
    <w:abstractNumId w:val="23"/>
  </w:num>
  <w:num w:numId="3" w16cid:durableId="83650936">
    <w:abstractNumId w:val="15"/>
  </w:num>
  <w:num w:numId="4" w16cid:durableId="747649418">
    <w:abstractNumId w:val="21"/>
  </w:num>
  <w:num w:numId="5" w16cid:durableId="1161578498">
    <w:abstractNumId w:val="5"/>
  </w:num>
  <w:num w:numId="6" w16cid:durableId="677661549">
    <w:abstractNumId w:val="12"/>
  </w:num>
  <w:num w:numId="7" w16cid:durableId="554126798">
    <w:abstractNumId w:val="19"/>
  </w:num>
  <w:num w:numId="8" w16cid:durableId="191722798">
    <w:abstractNumId w:val="4"/>
  </w:num>
  <w:num w:numId="9" w16cid:durableId="1777795231">
    <w:abstractNumId w:val="10"/>
  </w:num>
  <w:num w:numId="10" w16cid:durableId="2023362727">
    <w:abstractNumId w:val="1"/>
  </w:num>
  <w:num w:numId="11" w16cid:durableId="2111001586">
    <w:abstractNumId w:val="20"/>
  </w:num>
  <w:num w:numId="12" w16cid:durableId="190263895">
    <w:abstractNumId w:val="8"/>
  </w:num>
  <w:num w:numId="13" w16cid:durableId="1516112661">
    <w:abstractNumId w:val="14"/>
  </w:num>
  <w:num w:numId="14" w16cid:durableId="933053957">
    <w:abstractNumId w:val="17"/>
  </w:num>
  <w:num w:numId="15" w16cid:durableId="2014726317">
    <w:abstractNumId w:val="3"/>
  </w:num>
  <w:num w:numId="16" w16cid:durableId="982351197">
    <w:abstractNumId w:val="18"/>
  </w:num>
  <w:num w:numId="17" w16cid:durableId="452288729">
    <w:abstractNumId w:val="9"/>
  </w:num>
  <w:num w:numId="18" w16cid:durableId="1004745143">
    <w:abstractNumId w:val="11"/>
  </w:num>
  <w:num w:numId="19" w16cid:durableId="980573822">
    <w:abstractNumId w:val="16"/>
  </w:num>
  <w:num w:numId="20" w16cid:durableId="1821651525">
    <w:abstractNumId w:val="2"/>
  </w:num>
  <w:num w:numId="21" w16cid:durableId="194855067">
    <w:abstractNumId w:val="22"/>
  </w:num>
  <w:num w:numId="22" w16cid:durableId="305202503">
    <w:abstractNumId w:val="13"/>
  </w:num>
  <w:num w:numId="23" w16cid:durableId="633174738">
    <w:abstractNumId w:val="6"/>
  </w:num>
  <w:num w:numId="24" w16cid:durableId="1546287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A6"/>
    <w:rsid w:val="000431A6"/>
    <w:rsid w:val="000650D1"/>
    <w:rsid w:val="00097C47"/>
    <w:rsid w:val="000E4C6A"/>
    <w:rsid w:val="001C1B76"/>
    <w:rsid w:val="002A07C4"/>
    <w:rsid w:val="002F1659"/>
    <w:rsid w:val="0032085E"/>
    <w:rsid w:val="00383242"/>
    <w:rsid w:val="00384913"/>
    <w:rsid w:val="004D1B07"/>
    <w:rsid w:val="004D3364"/>
    <w:rsid w:val="0051731A"/>
    <w:rsid w:val="00571BBD"/>
    <w:rsid w:val="00587948"/>
    <w:rsid w:val="005A01A3"/>
    <w:rsid w:val="0061263D"/>
    <w:rsid w:val="0065273C"/>
    <w:rsid w:val="007344E9"/>
    <w:rsid w:val="00777D9D"/>
    <w:rsid w:val="007B6429"/>
    <w:rsid w:val="00802516"/>
    <w:rsid w:val="008F50DA"/>
    <w:rsid w:val="00971383"/>
    <w:rsid w:val="00992A15"/>
    <w:rsid w:val="00A52416"/>
    <w:rsid w:val="00A66F89"/>
    <w:rsid w:val="00BD2080"/>
    <w:rsid w:val="00C14227"/>
    <w:rsid w:val="00C43252"/>
    <w:rsid w:val="00D34BB6"/>
    <w:rsid w:val="00DB3C13"/>
    <w:rsid w:val="00DC56A1"/>
    <w:rsid w:val="00EE2C1C"/>
    <w:rsid w:val="00F72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8272"/>
  <w15:chartTrackingRefBased/>
  <w15:docId w15:val="{D9FF2D3E-4601-444C-9845-97C6E969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3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3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A6"/>
    <w:rPr>
      <w:rFonts w:eastAsiaTheme="majorEastAsia" w:cstheme="majorBidi"/>
      <w:color w:val="272727" w:themeColor="text1" w:themeTint="D8"/>
    </w:rPr>
  </w:style>
  <w:style w:type="paragraph" w:styleId="Title">
    <w:name w:val="Title"/>
    <w:basedOn w:val="Normal"/>
    <w:next w:val="Normal"/>
    <w:link w:val="TitleChar"/>
    <w:uiPriority w:val="10"/>
    <w:qFormat/>
    <w:rsid w:val="00043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A6"/>
    <w:pPr>
      <w:spacing w:before="160"/>
      <w:jc w:val="center"/>
    </w:pPr>
    <w:rPr>
      <w:i/>
      <w:iCs/>
      <w:color w:val="404040" w:themeColor="text1" w:themeTint="BF"/>
    </w:rPr>
  </w:style>
  <w:style w:type="character" w:customStyle="1" w:styleId="QuoteChar">
    <w:name w:val="Quote Char"/>
    <w:basedOn w:val="DefaultParagraphFont"/>
    <w:link w:val="Quote"/>
    <w:uiPriority w:val="29"/>
    <w:rsid w:val="000431A6"/>
    <w:rPr>
      <w:i/>
      <w:iCs/>
      <w:color w:val="404040" w:themeColor="text1" w:themeTint="BF"/>
    </w:rPr>
  </w:style>
  <w:style w:type="paragraph" w:styleId="ListParagraph">
    <w:name w:val="List Paragraph"/>
    <w:basedOn w:val="Normal"/>
    <w:uiPriority w:val="34"/>
    <w:qFormat/>
    <w:rsid w:val="000431A6"/>
    <w:pPr>
      <w:ind w:left="720"/>
      <w:contextualSpacing/>
    </w:pPr>
  </w:style>
  <w:style w:type="character" w:styleId="IntenseEmphasis">
    <w:name w:val="Intense Emphasis"/>
    <w:basedOn w:val="DefaultParagraphFont"/>
    <w:uiPriority w:val="21"/>
    <w:qFormat/>
    <w:rsid w:val="000431A6"/>
    <w:rPr>
      <w:i/>
      <w:iCs/>
      <w:color w:val="0F4761" w:themeColor="accent1" w:themeShade="BF"/>
    </w:rPr>
  </w:style>
  <w:style w:type="paragraph" w:styleId="IntenseQuote">
    <w:name w:val="Intense Quote"/>
    <w:basedOn w:val="Normal"/>
    <w:next w:val="Normal"/>
    <w:link w:val="IntenseQuoteChar"/>
    <w:uiPriority w:val="30"/>
    <w:qFormat/>
    <w:rsid w:val="00043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1A6"/>
    <w:rPr>
      <w:i/>
      <w:iCs/>
      <w:color w:val="0F4761" w:themeColor="accent1" w:themeShade="BF"/>
    </w:rPr>
  </w:style>
  <w:style w:type="character" w:styleId="IntenseReference">
    <w:name w:val="Intense Reference"/>
    <w:basedOn w:val="DefaultParagraphFont"/>
    <w:uiPriority w:val="32"/>
    <w:qFormat/>
    <w:rsid w:val="000431A6"/>
    <w:rPr>
      <w:b/>
      <w:bCs/>
      <w:smallCaps/>
      <w:color w:val="0F4761" w:themeColor="accent1" w:themeShade="BF"/>
      <w:spacing w:val="5"/>
    </w:rPr>
  </w:style>
  <w:style w:type="paragraph" w:styleId="NormalWeb">
    <w:name w:val="Normal (Web)"/>
    <w:basedOn w:val="Normal"/>
    <w:uiPriority w:val="99"/>
    <w:semiHidden/>
    <w:unhideWhenUsed/>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description-text">
    <w:name w:val="jd-description-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jd-header-text">
    <w:name w:val="jd-header-text"/>
    <w:basedOn w:val="Normal"/>
    <w:rsid w:val="000431A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043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1A6"/>
  </w:style>
  <w:style w:type="paragraph" w:styleId="Footer">
    <w:name w:val="footer"/>
    <w:basedOn w:val="Normal"/>
    <w:link w:val="FooterChar"/>
    <w:uiPriority w:val="99"/>
    <w:unhideWhenUsed/>
    <w:rsid w:val="00043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1A6"/>
  </w:style>
  <w:style w:type="character" w:styleId="Hyperlink">
    <w:name w:val="Hyperlink"/>
    <w:basedOn w:val="DefaultParagraphFont"/>
    <w:uiPriority w:val="99"/>
    <w:unhideWhenUsed/>
    <w:rsid w:val="000E4C6A"/>
    <w:rPr>
      <w:color w:val="467886" w:themeColor="hyperlink"/>
      <w:u w:val="single"/>
    </w:rPr>
  </w:style>
  <w:style w:type="character" w:styleId="UnresolvedMention">
    <w:name w:val="Unresolved Mention"/>
    <w:basedOn w:val="DefaultParagraphFont"/>
    <w:uiPriority w:val="99"/>
    <w:semiHidden/>
    <w:unhideWhenUsed/>
    <w:rsid w:val="008F50DA"/>
    <w:rPr>
      <w:color w:val="605E5C"/>
      <w:shd w:val="clear" w:color="auto" w:fill="E1DFDD"/>
    </w:rPr>
  </w:style>
  <w:style w:type="paragraph" w:customStyle="1" w:styleId="xmsolistparagraph">
    <w:name w:val="x_msolistparagraph"/>
    <w:basedOn w:val="Normal"/>
    <w:rsid w:val="0038324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0112">
      <w:bodyDiv w:val="1"/>
      <w:marLeft w:val="0"/>
      <w:marRight w:val="0"/>
      <w:marTop w:val="0"/>
      <w:marBottom w:val="0"/>
      <w:divBdr>
        <w:top w:val="none" w:sz="0" w:space="0" w:color="auto"/>
        <w:left w:val="none" w:sz="0" w:space="0" w:color="auto"/>
        <w:bottom w:val="none" w:sz="0" w:space="0" w:color="auto"/>
        <w:right w:val="none" w:sz="0" w:space="0" w:color="auto"/>
      </w:divBdr>
    </w:div>
    <w:div w:id="1080365778">
      <w:bodyDiv w:val="1"/>
      <w:marLeft w:val="0"/>
      <w:marRight w:val="0"/>
      <w:marTop w:val="0"/>
      <w:marBottom w:val="0"/>
      <w:divBdr>
        <w:top w:val="none" w:sz="0" w:space="0" w:color="auto"/>
        <w:left w:val="none" w:sz="0" w:space="0" w:color="auto"/>
        <w:bottom w:val="none" w:sz="0" w:space="0" w:color="auto"/>
        <w:right w:val="none" w:sz="0" w:space="0" w:color="auto"/>
      </w:divBdr>
    </w:div>
    <w:div w:id="1134366520">
      <w:bodyDiv w:val="1"/>
      <w:marLeft w:val="0"/>
      <w:marRight w:val="0"/>
      <w:marTop w:val="0"/>
      <w:marBottom w:val="0"/>
      <w:divBdr>
        <w:top w:val="none" w:sz="0" w:space="0" w:color="auto"/>
        <w:left w:val="none" w:sz="0" w:space="0" w:color="auto"/>
        <w:bottom w:val="none" w:sz="0" w:space="0" w:color="auto"/>
        <w:right w:val="none" w:sz="0" w:space="0" w:color="auto"/>
      </w:divBdr>
      <w:divsChild>
        <w:div w:id="84696923">
          <w:marLeft w:val="0"/>
          <w:marRight w:val="0"/>
          <w:marTop w:val="0"/>
          <w:marBottom w:val="0"/>
          <w:divBdr>
            <w:top w:val="none" w:sz="0" w:space="0" w:color="auto"/>
            <w:left w:val="none" w:sz="0" w:space="0" w:color="auto"/>
            <w:bottom w:val="none" w:sz="0" w:space="0" w:color="auto"/>
            <w:right w:val="none" w:sz="0" w:space="0" w:color="auto"/>
          </w:divBdr>
          <w:divsChild>
            <w:div w:id="609581331">
              <w:marLeft w:val="0"/>
              <w:marRight w:val="0"/>
              <w:marTop w:val="0"/>
              <w:marBottom w:val="0"/>
              <w:divBdr>
                <w:top w:val="none" w:sz="0" w:space="0" w:color="auto"/>
                <w:left w:val="none" w:sz="0" w:space="0" w:color="auto"/>
                <w:bottom w:val="none" w:sz="0" w:space="0" w:color="auto"/>
                <w:right w:val="none" w:sz="0" w:space="0" w:color="auto"/>
              </w:divBdr>
              <w:divsChild>
                <w:div w:id="1390152570">
                  <w:marLeft w:val="0"/>
                  <w:marRight w:val="0"/>
                  <w:marTop w:val="0"/>
                  <w:marBottom w:val="0"/>
                  <w:divBdr>
                    <w:top w:val="none" w:sz="0" w:space="0" w:color="auto"/>
                    <w:left w:val="none" w:sz="0" w:space="0" w:color="auto"/>
                    <w:bottom w:val="none" w:sz="0" w:space="0" w:color="auto"/>
                    <w:right w:val="none" w:sz="0" w:space="0" w:color="auto"/>
                  </w:divBdr>
                  <w:divsChild>
                    <w:div w:id="2035886121">
                      <w:marLeft w:val="0"/>
                      <w:marRight w:val="0"/>
                      <w:marTop w:val="0"/>
                      <w:marBottom w:val="0"/>
                      <w:divBdr>
                        <w:top w:val="none" w:sz="0" w:space="0" w:color="auto"/>
                        <w:left w:val="none" w:sz="0" w:space="0" w:color="auto"/>
                        <w:bottom w:val="none" w:sz="0" w:space="0" w:color="auto"/>
                        <w:right w:val="none" w:sz="0" w:space="0" w:color="auto"/>
                      </w:divBdr>
                    </w:div>
                  </w:divsChild>
                </w:div>
                <w:div w:id="1064566837">
                  <w:marLeft w:val="0"/>
                  <w:marRight w:val="0"/>
                  <w:marTop w:val="0"/>
                  <w:marBottom w:val="0"/>
                  <w:divBdr>
                    <w:top w:val="none" w:sz="0" w:space="0" w:color="auto"/>
                    <w:left w:val="none" w:sz="0" w:space="0" w:color="auto"/>
                    <w:bottom w:val="none" w:sz="0" w:space="0" w:color="auto"/>
                    <w:right w:val="none" w:sz="0" w:space="0" w:color="auto"/>
                  </w:divBdr>
                </w:div>
                <w:div w:id="2092966824">
                  <w:marLeft w:val="0"/>
                  <w:marRight w:val="0"/>
                  <w:marTop w:val="0"/>
                  <w:marBottom w:val="0"/>
                  <w:divBdr>
                    <w:top w:val="none" w:sz="0" w:space="0" w:color="auto"/>
                    <w:left w:val="none" w:sz="0" w:space="0" w:color="auto"/>
                    <w:bottom w:val="none" w:sz="0" w:space="0" w:color="auto"/>
                    <w:right w:val="none" w:sz="0" w:space="0" w:color="auto"/>
                  </w:divBdr>
                </w:div>
                <w:div w:id="2102290698">
                  <w:marLeft w:val="0"/>
                  <w:marRight w:val="0"/>
                  <w:marTop w:val="0"/>
                  <w:marBottom w:val="0"/>
                  <w:divBdr>
                    <w:top w:val="none" w:sz="0" w:space="0" w:color="auto"/>
                    <w:left w:val="none" w:sz="0" w:space="0" w:color="auto"/>
                    <w:bottom w:val="none" w:sz="0" w:space="0" w:color="auto"/>
                    <w:right w:val="none" w:sz="0" w:space="0" w:color="auto"/>
                  </w:divBdr>
                </w:div>
                <w:div w:id="336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84987">
      <w:bodyDiv w:val="1"/>
      <w:marLeft w:val="0"/>
      <w:marRight w:val="0"/>
      <w:marTop w:val="0"/>
      <w:marBottom w:val="0"/>
      <w:divBdr>
        <w:top w:val="none" w:sz="0" w:space="0" w:color="auto"/>
        <w:left w:val="none" w:sz="0" w:space="0" w:color="auto"/>
        <w:bottom w:val="none" w:sz="0" w:space="0" w:color="auto"/>
        <w:right w:val="none" w:sz="0" w:space="0" w:color="auto"/>
      </w:divBdr>
    </w:div>
    <w:div w:id="206447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demulholland@normanmack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Mulholland</dc:creator>
  <cp:keywords/>
  <dc:description/>
  <cp:lastModifiedBy>Jade Mulholland</cp:lastModifiedBy>
  <cp:revision>2</cp:revision>
  <dcterms:created xsi:type="dcterms:W3CDTF">2025-11-06T10:38:00Z</dcterms:created>
  <dcterms:modified xsi:type="dcterms:W3CDTF">2025-11-06T10:38:00Z</dcterms:modified>
</cp:coreProperties>
</file>